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3" w:rsidRDefault="006852A3" w:rsidP="00685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</w:pPr>
    </w:p>
    <w:p w:rsidR="006852A3" w:rsidRDefault="006852A3" w:rsidP="00685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</w:pPr>
    </w:p>
    <w:p w:rsidR="00356956" w:rsidRPr="00A91A75" w:rsidRDefault="007A56F8" w:rsidP="00A91A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48"/>
        </w:rPr>
      </w:pPr>
      <w:r>
        <w:rPr>
          <w:rFonts w:ascii="TimesNewRomanPS-BoldMT" w:hAnsi="TimesNewRomanPS-BoldMT" w:cs="TimesNewRomanPS-BoldMT"/>
          <w:b/>
          <w:bCs/>
          <w:szCs w:val="48"/>
        </w:rPr>
        <w:t xml:space="preserve"> Независимая  оценка</w:t>
      </w:r>
      <w:r w:rsidR="00356956" w:rsidRPr="00A91A75">
        <w:rPr>
          <w:rFonts w:ascii="TimesNewRomanPS-BoldMT" w:hAnsi="TimesNewRomanPS-BoldMT" w:cs="TimesNewRomanPS-BoldMT"/>
          <w:b/>
          <w:bCs/>
          <w:szCs w:val="48"/>
        </w:rPr>
        <w:t xml:space="preserve"> качества условий оказан</w:t>
      </w:r>
      <w:r>
        <w:rPr>
          <w:rFonts w:ascii="TimesNewRomanPS-BoldMT" w:hAnsi="TimesNewRomanPS-BoldMT" w:cs="TimesNewRomanPS-BoldMT"/>
          <w:b/>
          <w:bCs/>
          <w:szCs w:val="48"/>
        </w:rPr>
        <w:t xml:space="preserve">ия услуг </w:t>
      </w:r>
    </w:p>
    <w:p w:rsidR="00356956" w:rsidRPr="00A91A75" w:rsidRDefault="00356956" w:rsidP="00A91A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40"/>
        </w:rPr>
      </w:pPr>
    </w:p>
    <w:p w:rsidR="006852A3" w:rsidRPr="00A91A75" w:rsidRDefault="006852A3" w:rsidP="00A91A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4"/>
        </w:rPr>
      </w:pPr>
      <w:r w:rsidRPr="00A91A75">
        <w:rPr>
          <w:rFonts w:ascii="TimesNewRomanPS-BoldMT" w:hAnsi="TimesNewRomanPS-BoldMT" w:cs="TimesNewRomanPS-BoldMT"/>
          <w:b/>
          <w:bCs/>
          <w:sz w:val="28"/>
          <w:szCs w:val="24"/>
        </w:rPr>
        <w:t>ГУЗ «КИМОВСКАЯ ЦРБ»</w:t>
      </w:r>
    </w:p>
    <w:p w:rsidR="006852A3" w:rsidRPr="00A91A75" w:rsidRDefault="006852A3" w:rsidP="00685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4"/>
        </w:rPr>
      </w:pPr>
      <w:r w:rsidRPr="00A91A75">
        <w:rPr>
          <w:rFonts w:ascii="TimesNewRomanPS-BoldMT" w:hAnsi="TimesNewRomanPS-BoldMT" w:cs="TimesNewRomanPS-BoldMT"/>
          <w:bCs/>
          <w:sz w:val="28"/>
          <w:szCs w:val="24"/>
        </w:rPr>
        <w:t>Таблица 1</w:t>
      </w:r>
    </w:p>
    <w:p w:rsidR="006852A3" w:rsidRPr="00A91A75" w:rsidRDefault="006852A3" w:rsidP="00685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52A3" w:rsidTr="006852A3">
        <w:tc>
          <w:tcPr>
            <w:tcW w:w="2392" w:type="dxa"/>
          </w:tcPr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. Соответствие информации о деятельности медицинской</w:t>
            </w:r>
          </w:p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организации, размещенной на общедоступных информационных ресурсах,</w:t>
            </w:r>
          </w:p>
        </w:tc>
        <w:tc>
          <w:tcPr>
            <w:tcW w:w="2393" w:type="dxa"/>
          </w:tcPr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Обеспечение на официальном сайте медицинской организации</w:t>
            </w:r>
          </w:p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наличия и функционирования дистанционных способов взаимодействия с получателями услуг:</w:t>
            </w:r>
          </w:p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Доля получателей услуг, удовлетворенных открытостью, полнотой и</w:t>
            </w:r>
          </w:p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доступностью информации о деятельности медицинской организации, размещенной на</w:t>
            </w:r>
          </w:p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информационных стендах в помещениях медицинской организации и на официальном сайте</w:t>
            </w:r>
          </w:p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2A3" w:rsidRPr="00A91A75" w:rsidRDefault="006852A3" w:rsidP="00685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A91A7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Открытость и доступность информации о медицинской организации</w:t>
            </w:r>
          </w:p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4F6228"/>
                <w:sz w:val="24"/>
                <w:szCs w:val="24"/>
              </w:rPr>
            </w:pPr>
          </w:p>
        </w:tc>
      </w:tr>
      <w:tr w:rsidR="006852A3" w:rsidTr="006852A3">
        <w:tc>
          <w:tcPr>
            <w:tcW w:w="2392" w:type="dxa"/>
          </w:tcPr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6852A3" w:rsidRDefault="006852A3" w:rsidP="00685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</w:tbl>
    <w:p w:rsidR="006852A3" w:rsidRDefault="00B06577" w:rsidP="00B065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Критерий 2. Комфортность условий предоставления услуг, в том числе время ожидания</w:t>
      </w:r>
      <w:r w:rsidR="00A91A7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предоставления услуг</w:t>
      </w:r>
    </w:p>
    <w:p w:rsidR="001B7C7E" w:rsidRDefault="001B7C7E" w:rsidP="00B065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47E1" w:rsidTr="00B847E1">
        <w:tc>
          <w:tcPr>
            <w:tcW w:w="2392" w:type="dxa"/>
          </w:tcPr>
          <w:p w:rsidR="00B847E1" w:rsidRDefault="00B847E1" w:rsidP="00B847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Обеспечение в медицинской организации комфортных условий</w:t>
            </w:r>
          </w:p>
          <w:p w:rsidR="00B847E1" w:rsidRDefault="00B847E1" w:rsidP="00B847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оказания услуг</w:t>
            </w:r>
          </w:p>
          <w:p w:rsidR="00B847E1" w:rsidRDefault="00B847E1" w:rsidP="00B065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47E1" w:rsidRDefault="00B847E1" w:rsidP="00B847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Время ожидания предоставления медицинских услуг (среднее время</w:t>
            </w:r>
          </w:p>
          <w:p w:rsidR="00B847E1" w:rsidRDefault="00B847E1" w:rsidP="00B065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47E1" w:rsidRDefault="00B847E1" w:rsidP="00B847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Доля получателей услуг, удовлетворенных комфортностью условий</w:t>
            </w:r>
          </w:p>
          <w:p w:rsidR="00B847E1" w:rsidRDefault="00B847E1" w:rsidP="00B065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1A75" w:rsidRPr="00A91A75" w:rsidRDefault="00A91A75" w:rsidP="00B065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 w:themeColor="text1"/>
                <w:sz w:val="24"/>
                <w:szCs w:val="24"/>
              </w:rPr>
            </w:pPr>
            <w:r w:rsidRPr="00A91A75">
              <w:rPr>
                <w:rFonts w:ascii="TimesNewRomanPS-BoldMT" w:hAnsi="TimesNewRomanPS-BoldMT" w:cs="TimesNewRomanPS-BoldMT"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B847E1" w:rsidRPr="004824E7" w:rsidRDefault="004824E7" w:rsidP="00B065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4"/>
              </w:rPr>
            </w:pPr>
            <w:r w:rsidRPr="004824E7">
              <w:rPr>
                <w:rFonts w:ascii="TimesNewRomanPS-BoldMT" w:hAnsi="TimesNewRomanPS-BoldMT" w:cs="TimesNewRomanPS-BoldMT"/>
                <w:bCs/>
                <w:color w:val="000000" w:themeColor="text1"/>
                <w:szCs w:val="24"/>
              </w:rPr>
              <w:t>по критерию  2</w:t>
            </w:r>
            <w:r w:rsidR="00A91A75" w:rsidRPr="004824E7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B847E1" w:rsidTr="00B847E1">
        <w:tc>
          <w:tcPr>
            <w:tcW w:w="2392" w:type="dxa"/>
          </w:tcPr>
          <w:p w:rsidR="00B847E1" w:rsidRDefault="00B847E1" w:rsidP="00B847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847E1" w:rsidRDefault="00B847E1" w:rsidP="00B847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B847E1" w:rsidRDefault="00B847E1" w:rsidP="00B847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B847E1" w:rsidRPr="00A91A75" w:rsidRDefault="00B847E1" w:rsidP="00B065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91A7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99</w:t>
            </w:r>
          </w:p>
        </w:tc>
      </w:tr>
    </w:tbl>
    <w:p w:rsidR="00A91A75" w:rsidRDefault="00A91A75" w:rsidP="00A91A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Критерий 3. Доступность услуг для инвалидов</w:t>
      </w:r>
    </w:p>
    <w:p w:rsidR="00A91A75" w:rsidRDefault="00A91A75" w:rsidP="00A91A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62626"/>
          <w:sz w:val="24"/>
          <w:szCs w:val="24"/>
        </w:rPr>
      </w:pPr>
      <w:r>
        <w:rPr>
          <w:rFonts w:ascii="TimesNewRomanPSMT" w:hAnsi="TimesNewRomanPSMT" w:cs="TimesNewRomanPSMT"/>
          <w:color w:val="262626"/>
          <w:sz w:val="24"/>
          <w:szCs w:val="24"/>
        </w:rPr>
        <w:t>Критерий</w:t>
      </w:r>
      <w:r w:rsidR="001B7C7E">
        <w:rPr>
          <w:rFonts w:ascii="TimesNewRomanPSMT" w:hAnsi="TimesNewRomanPSMT" w:cs="TimesNewRomanPSMT"/>
          <w:color w:val="262626"/>
          <w:sz w:val="24"/>
          <w:szCs w:val="24"/>
        </w:rPr>
        <w:t xml:space="preserve"> представлен тремя показателями</w:t>
      </w:r>
    </w:p>
    <w:p w:rsidR="001B7C7E" w:rsidRDefault="001B7C7E" w:rsidP="00A91A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62626"/>
          <w:sz w:val="24"/>
          <w:szCs w:val="24"/>
        </w:rPr>
      </w:pPr>
      <w:r>
        <w:rPr>
          <w:rFonts w:ascii="TimesNewRomanPSMT" w:hAnsi="TimesNewRomanPSMT" w:cs="TimesNewRomanPSMT"/>
          <w:color w:val="262626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2838"/>
        <w:gridCol w:w="2808"/>
        <w:gridCol w:w="2226"/>
        <w:gridCol w:w="1699"/>
      </w:tblGrid>
      <w:tr w:rsidR="00A91A75" w:rsidTr="00A91A75">
        <w:tc>
          <w:tcPr>
            <w:tcW w:w="2838" w:type="dxa"/>
          </w:tcPr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Оборудование территории, прилегающей к медицинской</w:t>
            </w:r>
          </w:p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организации, и ее помещений с учетом доступности для инвалидов</w:t>
            </w:r>
          </w:p>
        </w:tc>
        <w:tc>
          <w:tcPr>
            <w:tcW w:w="2808" w:type="dxa"/>
          </w:tcPr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Обеспечение в медицинской организации условий доступности,</w:t>
            </w:r>
          </w:p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позволяющих инвалидам получать услуги наравне с другими</w:t>
            </w:r>
          </w:p>
        </w:tc>
        <w:tc>
          <w:tcPr>
            <w:tcW w:w="2226" w:type="dxa"/>
          </w:tcPr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Доля получателей услуг, удовлетворенных доступностью услуг для</w:t>
            </w:r>
          </w:p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699" w:type="dxa"/>
          </w:tcPr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 xml:space="preserve">Итого по </w:t>
            </w:r>
          </w:p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к</w:t>
            </w:r>
            <w:r w:rsidR="00A91A75"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ритерию</w:t>
            </w: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 xml:space="preserve"> </w:t>
            </w:r>
          </w:p>
          <w:p w:rsidR="00A91A75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3</w:t>
            </w:r>
            <w:r w:rsidR="00A91A75"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 xml:space="preserve">  </w:t>
            </w:r>
          </w:p>
        </w:tc>
      </w:tr>
      <w:tr w:rsidR="00A91A75" w:rsidTr="00A91A75">
        <w:tc>
          <w:tcPr>
            <w:tcW w:w="2838" w:type="dxa"/>
          </w:tcPr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70</w:t>
            </w:r>
          </w:p>
        </w:tc>
        <w:tc>
          <w:tcPr>
            <w:tcW w:w="2808" w:type="dxa"/>
          </w:tcPr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6" w:type="dxa"/>
          </w:tcPr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1699" w:type="dxa"/>
          </w:tcPr>
          <w:p w:rsidR="00A91A75" w:rsidRDefault="00A91A75" w:rsidP="00A91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9</w:t>
            </w:r>
            <w:r w:rsidR="001B7C7E"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0</w:t>
            </w:r>
          </w:p>
        </w:tc>
      </w:tr>
    </w:tbl>
    <w:p w:rsidR="001B7C7E" w:rsidRDefault="001B7C7E" w:rsidP="001B7C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B7C7E" w:rsidRDefault="001B7C7E" w:rsidP="001B7C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B7C7E" w:rsidRDefault="001B7C7E" w:rsidP="001B7C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Критерий 4. Доброжелательность, вежливость работников организации</w:t>
      </w:r>
    </w:p>
    <w:p w:rsidR="001B7C7E" w:rsidRDefault="001B7C7E" w:rsidP="001B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62626"/>
          <w:sz w:val="24"/>
          <w:szCs w:val="24"/>
        </w:rPr>
      </w:pPr>
      <w:r>
        <w:rPr>
          <w:rFonts w:ascii="TimesNewRomanPSMT" w:hAnsi="TimesNewRomanPSMT" w:cs="TimesNewRomanPSMT"/>
          <w:color w:val="262626"/>
          <w:sz w:val="24"/>
          <w:szCs w:val="24"/>
        </w:rPr>
        <w:t>Критерий представлен тремя показателями:</w:t>
      </w:r>
    </w:p>
    <w:p w:rsidR="001B7C7E" w:rsidRDefault="001B7C7E" w:rsidP="001B7C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  <w:t>Таблица 4</w:t>
      </w:r>
    </w:p>
    <w:p w:rsidR="001B7C7E" w:rsidRDefault="001B7C7E" w:rsidP="001B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62626"/>
          <w:sz w:val="24"/>
          <w:szCs w:val="24"/>
        </w:rPr>
      </w:pPr>
      <w:r>
        <w:rPr>
          <w:rFonts w:ascii="TimesNewRomanPSMT" w:hAnsi="TimesNewRomanPSMT" w:cs="TimesNewRomanPSMT"/>
          <w:color w:val="262626"/>
          <w:sz w:val="24"/>
          <w:szCs w:val="24"/>
        </w:rPr>
        <w:t>Критерий представлен тремя показателями: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536"/>
        <w:gridCol w:w="2386"/>
        <w:gridCol w:w="2414"/>
      </w:tblGrid>
      <w:tr w:rsidR="001B7C7E" w:rsidTr="001B7C7E">
        <w:tc>
          <w:tcPr>
            <w:tcW w:w="2235" w:type="dxa"/>
          </w:tcPr>
          <w:p w:rsidR="001B7C7E" w:rsidRDefault="001B7C7E" w:rsidP="001B7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Доля получателей услуг, удовлетворенных доброжелательностью,</w:t>
            </w:r>
          </w:p>
          <w:p w:rsidR="001B7C7E" w:rsidRDefault="001B7C7E" w:rsidP="001B7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вежливостью работников медицинской организации, обеспечивающих первичный контакт </w:t>
            </w:r>
          </w:p>
          <w:p w:rsidR="001B7C7E" w:rsidRDefault="001B7C7E" w:rsidP="00B14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</w:p>
        </w:tc>
        <w:tc>
          <w:tcPr>
            <w:tcW w:w="2536" w:type="dxa"/>
          </w:tcPr>
          <w:p w:rsidR="001B7C7E" w:rsidRDefault="001B7C7E" w:rsidP="001B7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Доля получателей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услуг,удовлетворенных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доброжелательностью,вежливостью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медицинских работников, обеспечивающих непосредственное оказание</w:t>
            </w:r>
          </w:p>
          <w:p w:rsidR="001B7C7E" w:rsidRDefault="001B7C7E" w:rsidP="001B7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медицинских услуг</w:t>
            </w:r>
          </w:p>
        </w:tc>
        <w:tc>
          <w:tcPr>
            <w:tcW w:w="2386" w:type="dxa"/>
          </w:tcPr>
          <w:p w:rsidR="001B7C7E" w:rsidRDefault="001B7C7E" w:rsidP="001B7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Доля получателей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услуг,удовлетворенных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доброжелательностью,</w:t>
            </w:r>
          </w:p>
          <w:p w:rsidR="001B7C7E" w:rsidRDefault="001B7C7E" w:rsidP="001B7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вежливостью работников медицинской организации при использовании дистанционных форм</w:t>
            </w:r>
          </w:p>
          <w:p w:rsidR="001B7C7E" w:rsidRDefault="001B7C7E" w:rsidP="001B7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414" w:type="dxa"/>
          </w:tcPr>
          <w:p w:rsidR="004824E7" w:rsidRDefault="004824E7" w:rsidP="00B14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Итого по критерию</w:t>
            </w:r>
          </w:p>
          <w:p w:rsidR="004824E7" w:rsidRDefault="001B7C7E" w:rsidP="00B14FA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 xml:space="preserve"> </w:t>
            </w:r>
            <w:r w:rsidR="004824E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4</w:t>
            </w:r>
          </w:p>
          <w:p w:rsidR="001B7C7E" w:rsidRDefault="001B7C7E" w:rsidP="00B14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</w:p>
        </w:tc>
      </w:tr>
      <w:tr w:rsidR="001B7C7E" w:rsidTr="001B7C7E">
        <w:tc>
          <w:tcPr>
            <w:tcW w:w="2235" w:type="dxa"/>
          </w:tcPr>
          <w:p w:rsidR="001B7C7E" w:rsidRDefault="001B7C7E" w:rsidP="00B14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88</w:t>
            </w:r>
          </w:p>
        </w:tc>
        <w:tc>
          <w:tcPr>
            <w:tcW w:w="2536" w:type="dxa"/>
          </w:tcPr>
          <w:p w:rsidR="001B7C7E" w:rsidRDefault="001B7C7E" w:rsidP="00B14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86" w:type="dxa"/>
          </w:tcPr>
          <w:p w:rsidR="001B7C7E" w:rsidRDefault="001B7C7E" w:rsidP="00B14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2414" w:type="dxa"/>
          </w:tcPr>
          <w:p w:rsidR="001B7C7E" w:rsidRDefault="001B7C7E" w:rsidP="00B14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99</w:t>
            </w:r>
          </w:p>
        </w:tc>
      </w:tr>
    </w:tbl>
    <w:p w:rsidR="001B7C7E" w:rsidRDefault="001B7C7E" w:rsidP="001B7C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824E7" w:rsidRDefault="004824E7" w:rsidP="0048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Критерий 5. Удовлетворенность условиями оказания услуг</w:t>
      </w:r>
    </w:p>
    <w:p w:rsidR="00A91A75" w:rsidRDefault="004824E7" w:rsidP="0048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24E7" w:rsidTr="004824E7">
        <w:tc>
          <w:tcPr>
            <w:tcW w:w="2392" w:type="dxa"/>
          </w:tcPr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Доля получателей услуг, которые готовы рекомендовать</w:t>
            </w:r>
          </w:p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медицинскую организацию для оказания медицинской помощи</w:t>
            </w:r>
          </w:p>
        </w:tc>
        <w:tc>
          <w:tcPr>
            <w:tcW w:w="2393" w:type="dxa"/>
          </w:tcPr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Доля получателей услуг, удовлетворенных навигацией внутри</w:t>
            </w:r>
          </w:p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393" w:type="dxa"/>
          </w:tcPr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Доля получателей услуг, в целом удовлетворенных условиями оказания</w:t>
            </w:r>
          </w:p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услуг в медицинской организации</w:t>
            </w:r>
          </w:p>
        </w:tc>
        <w:tc>
          <w:tcPr>
            <w:tcW w:w="2393" w:type="dxa"/>
          </w:tcPr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Итого</w:t>
            </w:r>
          </w:p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 xml:space="preserve"> по критерию 5</w:t>
            </w:r>
          </w:p>
        </w:tc>
      </w:tr>
      <w:tr w:rsidR="004824E7" w:rsidTr="004824E7">
        <w:tc>
          <w:tcPr>
            <w:tcW w:w="2392" w:type="dxa"/>
          </w:tcPr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4824E7" w:rsidRDefault="004824E7" w:rsidP="004824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62626"/>
                <w:sz w:val="24"/>
                <w:szCs w:val="24"/>
              </w:rPr>
              <w:t>99</w:t>
            </w:r>
          </w:p>
        </w:tc>
      </w:tr>
    </w:tbl>
    <w:p w:rsidR="004633F4" w:rsidRDefault="004633F4" w:rsidP="00463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Рейтинг </w:t>
      </w:r>
      <w:r w:rsidR="007A56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среди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медицинских организаций</w:t>
      </w:r>
      <w:r w:rsidR="007A56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Тульской области</w:t>
      </w:r>
    </w:p>
    <w:p w:rsidR="008D0292" w:rsidRDefault="008D0292" w:rsidP="00463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ГУЗ «КИМОВСКАЯ ЦРБ» </w:t>
      </w:r>
    </w:p>
    <w:tbl>
      <w:tblPr>
        <w:tblStyle w:val="a3"/>
        <w:tblW w:w="0" w:type="auto"/>
        <w:tblLook w:val="04A0"/>
      </w:tblPr>
      <w:tblGrid>
        <w:gridCol w:w="1413"/>
        <w:gridCol w:w="1743"/>
        <w:gridCol w:w="1240"/>
        <w:gridCol w:w="1441"/>
        <w:gridCol w:w="1391"/>
        <w:gridCol w:w="1001"/>
        <w:gridCol w:w="1342"/>
      </w:tblGrid>
      <w:tr w:rsidR="007A56F8" w:rsidTr="008D0292">
        <w:tc>
          <w:tcPr>
            <w:tcW w:w="1367" w:type="dxa"/>
          </w:tcPr>
          <w:p w:rsidR="007A56F8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proofErr w:type="spellStart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Откры</w:t>
            </w:r>
            <w:proofErr w:type="spellEnd"/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proofErr w:type="spellStart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тость</w:t>
            </w:r>
            <w:proofErr w:type="spellEnd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 xml:space="preserve"> и</w:t>
            </w:r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доступность</w:t>
            </w:r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информации</w:t>
            </w:r>
          </w:p>
          <w:p w:rsidR="008D0292" w:rsidRPr="008D0292" w:rsidRDefault="008D0292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4"/>
              </w:rPr>
            </w:pPr>
          </w:p>
        </w:tc>
        <w:tc>
          <w:tcPr>
            <w:tcW w:w="1367" w:type="dxa"/>
          </w:tcPr>
          <w:p w:rsidR="007A56F8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proofErr w:type="spellStart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Комфор</w:t>
            </w:r>
            <w:proofErr w:type="spellEnd"/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proofErr w:type="spellStart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тность</w:t>
            </w:r>
            <w:proofErr w:type="spellEnd"/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условий</w:t>
            </w:r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предоставления услуг</w:t>
            </w:r>
          </w:p>
          <w:p w:rsidR="008D0292" w:rsidRPr="008D0292" w:rsidRDefault="008D0292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4"/>
              </w:rPr>
            </w:pPr>
          </w:p>
        </w:tc>
        <w:tc>
          <w:tcPr>
            <w:tcW w:w="1367" w:type="dxa"/>
          </w:tcPr>
          <w:p w:rsidR="007A56F8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Доступ</w:t>
            </w:r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proofErr w:type="spellStart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ность</w:t>
            </w:r>
            <w:proofErr w:type="spellEnd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 xml:space="preserve"> услуг</w:t>
            </w:r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для инвалидов</w:t>
            </w:r>
          </w:p>
          <w:p w:rsidR="008D0292" w:rsidRPr="008D0292" w:rsidRDefault="008D0292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4"/>
              </w:rPr>
            </w:pPr>
          </w:p>
        </w:tc>
        <w:tc>
          <w:tcPr>
            <w:tcW w:w="1367" w:type="dxa"/>
          </w:tcPr>
          <w:p w:rsidR="007A56F8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proofErr w:type="spellStart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Доброже</w:t>
            </w:r>
            <w:proofErr w:type="spellEnd"/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proofErr w:type="spellStart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лательность</w:t>
            </w:r>
            <w:proofErr w:type="spellEnd"/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,</w:t>
            </w:r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вежливость</w:t>
            </w:r>
          </w:p>
          <w:p w:rsidR="008D0292" w:rsidRPr="008D0292" w:rsidRDefault="008D0292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 w:rsidRPr="008D0292"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работников</w:t>
            </w:r>
          </w:p>
          <w:p w:rsidR="008D0292" w:rsidRPr="008D0292" w:rsidRDefault="008D0292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4"/>
              </w:rPr>
            </w:pPr>
          </w:p>
        </w:tc>
        <w:tc>
          <w:tcPr>
            <w:tcW w:w="1367" w:type="dxa"/>
          </w:tcPr>
          <w:p w:rsidR="007A56F8" w:rsidRPr="007A56F8" w:rsidRDefault="007A56F8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</w:pPr>
            <w:proofErr w:type="spellStart"/>
            <w:r w:rsidRPr="007A56F8"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  <w:t>Удовлет</w:t>
            </w:r>
            <w:proofErr w:type="spellEnd"/>
          </w:p>
          <w:p w:rsidR="008D0292" w:rsidRPr="007A56F8" w:rsidRDefault="007A56F8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</w:pPr>
            <w:proofErr w:type="spellStart"/>
            <w:r w:rsidRPr="007A56F8"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  <w:t>воренность</w:t>
            </w:r>
            <w:proofErr w:type="spellEnd"/>
            <w:r w:rsidRPr="007A56F8"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  <w:t xml:space="preserve"> условиями оказания услуг</w:t>
            </w:r>
          </w:p>
        </w:tc>
        <w:tc>
          <w:tcPr>
            <w:tcW w:w="1368" w:type="dxa"/>
          </w:tcPr>
          <w:p w:rsidR="008D0292" w:rsidRPr="007A56F8" w:rsidRDefault="007A56F8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</w:pPr>
            <w:r w:rsidRPr="007A56F8"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  <w:t>Общий балл</w:t>
            </w:r>
          </w:p>
        </w:tc>
        <w:tc>
          <w:tcPr>
            <w:tcW w:w="1368" w:type="dxa"/>
          </w:tcPr>
          <w:p w:rsidR="008D0292" w:rsidRDefault="007A56F8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7A56F8" w:rsidTr="008D0292">
        <w:tc>
          <w:tcPr>
            <w:tcW w:w="1367" w:type="dxa"/>
          </w:tcPr>
          <w:p w:rsidR="008D0292" w:rsidRPr="008D0292" w:rsidRDefault="007A56F8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99</w:t>
            </w:r>
          </w:p>
        </w:tc>
        <w:tc>
          <w:tcPr>
            <w:tcW w:w="1367" w:type="dxa"/>
          </w:tcPr>
          <w:p w:rsidR="008D0292" w:rsidRPr="008D0292" w:rsidRDefault="007A56F8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99</w:t>
            </w:r>
          </w:p>
        </w:tc>
        <w:tc>
          <w:tcPr>
            <w:tcW w:w="1367" w:type="dxa"/>
          </w:tcPr>
          <w:p w:rsidR="008D0292" w:rsidRPr="008D0292" w:rsidRDefault="007A56F8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91</w:t>
            </w:r>
          </w:p>
        </w:tc>
        <w:tc>
          <w:tcPr>
            <w:tcW w:w="1367" w:type="dxa"/>
          </w:tcPr>
          <w:p w:rsidR="008D0292" w:rsidRPr="008D0292" w:rsidRDefault="007A56F8" w:rsidP="008D02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262626"/>
                <w:sz w:val="20"/>
                <w:szCs w:val="24"/>
              </w:rPr>
              <w:t>99</w:t>
            </w:r>
          </w:p>
        </w:tc>
        <w:tc>
          <w:tcPr>
            <w:tcW w:w="1367" w:type="dxa"/>
          </w:tcPr>
          <w:p w:rsidR="008D0292" w:rsidRPr="007A56F8" w:rsidRDefault="007A56F8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  <w:t>99</w:t>
            </w:r>
          </w:p>
        </w:tc>
        <w:tc>
          <w:tcPr>
            <w:tcW w:w="1368" w:type="dxa"/>
          </w:tcPr>
          <w:p w:rsidR="008D0292" w:rsidRPr="007A56F8" w:rsidRDefault="007A56F8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Cs w:val="24"/>
              </w:rPr>
              <w:t>97,4</w:t>
            </w:r>
          </w:p>
        </w:tc>
        <w:tc>
          <w:tcPr>
            <w:tcW w:w="1368" w:type="dxa"/>
          </w:tcPr>
          <w:p w:rsidR="008D0292" w:rsidRDefault="007A56F8" w:rsidP="004633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8D0292" w:rsidRDefault="008D0292" w:rsidP="00463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D0292" w:rsidRDefault="008D0292" w:rsidP="00463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sectPr w:rsidR="008D0292" w:rsidSect="00DE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852A3"/>
    <w:rsid w:val="000F34CE"/>
    <w:rsid w:val="001B7C7E"/>
    <w:rsid w:val="001D5016"/>
    <w:rsid w:val="00200103"/>
    <w:rsid w:val="00296D98"/>
    <w:rsid w:val="002A4EE4"/>
    <w:rsid w:val="00356956"/>
    <w:rsid w:val="003E359C"/>
    <w:rsid w:val="004633F4"/>
    <w:rsid w:val="004824E7"/>
    <w:rsid w:val="0063177B"/>
    <w:rsid w:val="006852A3"/>
    <w:rsid w:val="007A56F8"/>
    <w:rsid w:val="007E2209"/>
    <w:rsid w:val="0085317E"/>
    <w:rsid w:val="008D0292"/>
    <w:rsid w:val="00A91A75"/>
    <w:rsid w:val="00B06577"/>
    <w:rsid w:val="00B847E1"/>
    <w:rsid w:val="00C80559"/>
    <w:rsid w:val="00D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843B-5370-45BC-9B1A-D405BAC1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2022-11-07T08:33:00Z</dcterms:created>
  <dcterms:modified xsi:type="dcterms:W3CDTF">2022-11-07T09:29:00Z</dcterms:modified>
</cp:coreProperties>
</file>