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1" w:rsidRPr="001B7D87" w:rsidRDefault="00C32977" w:rsidP="00C32977">
      <w:pPr>
        <w:pStyle w:val="a4"/>
        <w:spacing w:line="360" w:lineRule="auto"/>
        <w:jc w:val="center"/>
        <w:rPr>
          <w:b/>
          <w:sz w:val="20"/>
        </w:rPr>
      </w:pPr>
      <w:r w:rsidRPr="001B7D87">
        <w:rPr>
          <w:b/>
          <w:sz w:val="20"/>
        </w:rPr>
        <w:t xml:space="preserve">Заседание общественного Совета </w:t>
      </w:r>
    </w:p>
    <w:p w:rsidR="00C32977" w:rsidRPr="001B7D87" w:rsidRDefault="00C32977" w:rsidP="00C32977">
      <w:pPr>
        <w:pStyle w:val="a4"/>
        <w:spacing w:line="360" w:lineRule="auto"/>
        <w:jc w:val="center"/>
        <w:rPr>
          <w:b/>
          <w:sz w:val="20"/>
        </w:rPr>
      </w:pPr>
      <w:r w:rsidRPr="001B7D87">
        <w:rPr>
          <w:b/>
          <w:sz w:val="20"/>
        </w:rPr>
        <w:t>при ГУЗ «Кимовская ЦРБ»</w:t>
      </w:r>
    </w:p>
    <w:p w:rsidR="00825EA5" w:rsidRPr="001B7D87" w:rsidRDefault="00D70C94" w:rsidP="00C32977">
      <w:pPr>
        <w:pStyle w:val="a4"/>
        <w:spacing w:line="360" w:lineRule="auto"/>
        <w:jc w:val="center"/>
        <w:rPr>
          <w:b/>
          <w:sz w:val="20"/>
        </w:rPr>
      </w:pPr>
      <w:r w:rsidRPr="001B7D87">
        <w:rPr>
          <w:b/>
          <w:sz w:val="20"/>
        </w:rPr>
        <w:t>21.10.2022</w:t>
      </w:r>
      <w:r w:rsidR="00825EA5" w:rsidRPr="001B7D87">
        <w:rPr>
          <w:b/>
          <w:sz w:val="20"/>
        </w:rPr>
        <w:t>год.</w:t>
      </w:r>
    </w:p>
    <w:p w:rsidR="00F157D1" w:rsidRPr="001B7D87" w:rsidRDefault="00F157D1" w:rsidP="00C32977">
      <w:pPr>
        <w:jc w:val="center"/>
        <w:rPr>
          <w:b/>
          <w:szCs w:val="36"/>
        </w:rPr>
      </w:pPr>
    </w:p>
    <w:p w:rsidR="00C32977" w:rsidRPr="001B7D87" w:rsidRDefault="00C32977" w:rsidP="00C32977">
      <w:pPr>
        <w:tabs>
          <w:tab w:val="left" w:pos="3885"/>
        </w:tabs>
        <w:rPr>
          <w:b/>
          <w:szCs w:val="28"/>
        </w:rPr>
      </w:pPr>
      <w:r w:rsidRPr="001B7D87">
        <w:rPr>
          <w:b/>
          <w:szCs w:val="28"/>
        </w:rPr>
        <w:t>Тема:</w:t>
      </w:r>
    </w:p>
    <w:p w:rsidR="00C32977" w:rsidRPr="001B7D87" w:rsidRDefault="00C32977" w:rsidP="00C32977">
      <w:pPr>
        <w:rPr>
          <w:b/>
          <w:szCs w:val="36"/>
        </w:rPr>
      </w:pPr>
    </w:p>
    <w:p w:rsidR="00C32977" w:rsidRPr="001B7D87" w:rsidRDefault="00D70C94" w:rsidP="00C32977">
      <w:pPr>
        <w:numPr>
          <w:ilvl w:val="0"/>
          <w:numId w:val="19"/>
        </w:numPr>
        <w:rPr>
          <w:szCs w:val="36"/>
        </w:rPr>
      </w:pPr>
      <w:r w:rsidRPr="001B7D87">
        <w:rPr>
          <w:szCs w:val="36"/>
        </w:rPr>
        <w:t>Общая смертность за 9 месяцев 2022</w:t>
      </w:r>
      <w:r w:rsidR="00C32977" w:rsidRPr="001B7D87">
        <w:rPr>
          <w:szCs w:val="36"/>
        </w:rPr>
        <w:t xml:space="preserve"> года ГУЗ «Кимовская ЦРБ»</w:t>
      </w:r>
    </w:p>
    <w:p w:rsidR="00C32977" w:rsidRPr="001B7D87" w:rsidRDefault="00C32977" w:rsidP="00C32977">
      <w:pPr>
        <w:ind w:left="720"/>
        <w:rPr>
          <w:szCs w:val="36"/>
        </w:rPr>
      </w:pPr>
      <w:r w:rsidRPr="001B7D87">
        <w:rPr>
          <w:szCs w:val="36"/>
          <w:u w:val="single"/>
        </w:rPr>
        <w:t>Докладчик</w:t>
      </w:r>
      <w:r w:rsidRPr="001B7D87">
        <w:rPr>
          <w:szCs w:val="36"/>
        </w:rPr>
        <w:t xml:space="preserve">: Районный терапевт ГУЗ «Кимовская ЦРБ» Москвина Н. А. </w:t>
      </w:r>
    </w:p>
    <w:p w:rsidR="00C32977" w:rsidRPr="001B7D87" w:rsidRDefault="00C32977" w:rsidP="00C32977">
      <w:pPr>
        <w:rPr>
          <w:szCs w:val="36"/>
        </w:rPr>
      </w:pPr>
    </w:p>
    <w:p w:rsidR="00C32977" w:rsidRPr="001B7D87" w:rsidRDefault="00C32977" w:rsidP="00C32977">
      <w:pPr>
        <w:numPr>
          <w:ilvl w:val="0"/>
          <w:numId w:val="19"/>
        </w:numPr>
      </w:pPr>
      <w:r w:rsidRPr="001B7D87">
        <w:t>План мероприятий направленных на предупреждение и снижение смертности от онкологических заболеван</w:t>
      </w:r>
      <w:r w:rsidR="00C03221" w:rsidRPr="001B7D87">
        <w:t xml:space="preserve">ий ГУЗ «Кимовская ЦРБ» </w:t>
      </w:r>
    </w:p>
    <w:p w:rsidR="00C32977" w:rsidRPr="001B7D87" w:rsidRDefault="00C32977" w:rsidP="00C32977">
      <w:r w:rsidRPr="001B7D87">
        <w:t xml:space="preserve">        </w:t>
      </w:r>
      <w:r w:rsidRPr="001B7D87">
        <w:rPr>
          <w:u w:val="single"/>
        </w:rPr>
        <w:t>Докладчик</w:t>
      </w:r>
      <w:r w:rsidRPr="001B7D87">
        <w:t xml:space="preserve">: зам. главного врача по АПС Маринин А.А. </w:t>
      </w:r>
    </w:p>
    <w:p w:rsidR="00C32977" w:rsidRPr="001B7D87" w:rsidRDefault="00C32977" w:rsidP="00C32977"/>
    <w:p w:rsidR="00C32977" w:rsidRPr="001B7D87" w:rsidRDefault="00C03221" w:rsidP="00C32977">
      <w:pPr>
        <w:numPr>
          <w:ilvl w:val="0"/>
          <w:numId w:val="19"/>
        </w:numPr>
      </w:pPr>
      <w:r w:rsidRPr="001B7D87">
        <w:rPr>
          <w:bCs/>
        </w:rPr>
        <w:t xml:space="preserve">Анализ </w:t>
      </w:r>
      <w:r w:rsidR="00D70C94" w:rsidRPr="001B7D87">
        <w:rPr>
          <w:bCs/>
        </w:rPr>
        <w:t>обращений граждан за 9 месяцев 2022</w:t>
      </w:r>
      <w:r w:rsidR="00825EA5" w:rsidRPr="001B7D87">
        <w:rPr>
          <w:bCs/>
        </w:rPr>
        <w:t xml:space="preserve">г </w:t>
      </w:r>
    </w:p>
    <w:p w:rsidR="003037CB" w:rsidRPr="001B7D87" w:rsidRDefault="00C32977" w:rsidP="003037CB">
      <w:pPr>
        <w:ind w:left="720"/>
      </w:pPr>
      <w:r w:rsidRPr="001B7D87">
        <w:rPr>
          <w:bCs/>
          <w:u w:val="single"/>
        </w:rPr>
        <w:t>Докладчик:</w:t>
      </w:r>
      <w:r w:rsidRPr="001B7D87">
        <w:rPr>
          <w:bCs/>
        </w:rPr>
        <w:t xml:space="preserve"> </w:t>
      </w:r>
      <w:r w:rsidRPr="001B7D87">
        <w:t>зам. главного врача по лечебной работе Т.В. Курыш</w:t>
      </w:r>
      <w:r w:rsidR="003037CB" w:rsidRPr="001B7D87">
        <w:t xml:space="preserve">ева </w:t>
      </w:r>
    </w:p>
    <w:p w:rsidR="003037CB" w:rsidRPr="001B7D87" w:rsidRDefault="003037CB" w:rsidP="003037CB">
      <w:pPr>
        <w:numPr>
          <w:ilvl w:val="0"/>
          <w:numId w:val="19"/>
        </w:numPr>
      </w:pPr>
      <w:r w:rsidRPr="001B7D87">
        <w:t xml:space="preserve">Информация для членов общественного совета по реализации </w:t>
      </w:r>
      <w:proofErr w:type="gramStart"/>
      <w:r w:rsidRPr="001B7D87">
        <w:t>мероприятий Программы модернизации первичного звена здравоохранения</w:t>
      </w:r>
      <w:proofErr w:type="gramEnd"/>
      <w:r w:rsidRPr="001B7D87">
        <w:t xml:space="preserve"> </w:t>
      </w:r>
    </w:p>
    <w:p w:rsidR="003037CB" w:rsidRPr="001B7D87" w:rsidRDefault="00D70C94" w:rsidP="003037CB">
      <w:pPr>
        <w:ind w:left="720"/>
      </w:pPr>
      <w:r w:rsidRPr="001B7D87">
        <w:t xml:space="preserve">По установке модульный ФАП </w:t>
      </w:r>
      <w:proofErr w:type="spellStart"/>
      <w:r w:rsidRPr="001B7D87">
        <w:t>п</w:t>
      </w:r>
      <w:proofErr w:type="gramStart"/>
      <w:r w:rsidRPr="001B7D87">
        <w:t>.К</w:t>
      </w:r>
      <w:proofErr w:type="gramEnd"/>
      <w:r w:rsidRPr="001B7D87">
        <w:t>азановка,с.Таболо</w:t>
      </w:r>
      <w:proofErr w:type="spellEnd"/>
      <w:r w:rsidR="003037CB" w:rsidRPr="001B7D87">
        <w:t xml:space="preserve"> доложил главный врач ГУЗ «Кимовская ЦРБ» -</w:t>
      </w:r>
      <w:r w:rsidR="00B53713" w:rsidRPr="001B7D87">
        <w:t xml:space="preserve"> </w:t>
      </w:r>
      <w:r w:rsidR="003037CB" w:rsidRPr="001B7D87">
        <w:t>А.Н.Медведев</w:t>
      </w:r>
    </w:p>
    <w:p w:rsidR="00C32977" w:rsidRPr="001B7D87" w:rsidRDefault="00C32977" w:rsidP="00C32977">
      <w:pPr>
        <w:ind w:left="720"/>
      </w:pPr>
    </w:p>
    <w:p w:rsidR="00C32977" w:rsidRPr="001B7D87" w:rsidRDefault="00C32977" w:rsidP="00C32977">
      <w:pPr>
        <w:tabs>
          <w:tab w:val="left" w:pos="6765"/>
        </w:tabs>
        <w:jc w:val="center"/>
      </w:pPr>
      <w:r w:rsidRPr="001B7D87">
        <w:rPr>
          <w:szCs w:val="28"/>
        </w:rPr>
        <w:t>Протокол</w:t>
      </w:r>
    </w:p>
    <w:p w:rsidR="00C32977" w:rsidRPr="001B7D87" w:rsidRDefault="00C32977" w:rsidP="00C32977"/>
    <w:p w:rsidR="00D70C94" w:rsidRPr="001B7D87" w:rsidRDefault="00C32977" w:rsidP="00D70C94">
      <w:r w:rsidRPr="001B7D87">
        <w:t>.</w:t>
      </w:r>
    </w:p>
    <w:p w:rsidR="00D70C94" w:rsidRPr="001B7D87" w:rsidRDefault="00D70C94" w:rsidP="00D70C94">
      <w:r w:rsidRPr="001B7D87">
        <w:t xml:space="preserve"> В работе общественного совета принимают участие:</w:t>
      </w:r>
    </w:p>
    <w:p w:rsidR="00D70C94" w:rsidRPr="001B7D87" w:rsidRDefault="00D70C94" w:rsidP="00D70C94">
      <w:r w:rsidRPr="001B7D87">
        <w:t>Семенова Е.А.- предприниматель, председатель Общественного совета ГУЗ «Кимовская ЦРБ»</w:t>
      </w:r>
    </w:p>
    <w:p w:rsidR="00D70C94" w:rsidRPr="001B7D87" w:rsidRDefault="00D70C94" w:rsidP="00D70C94">
      <w:r w:rsidRPr="001B7D87">
        <w:t>Субботина Т.В.- заведующая КДЛ ГУЗ «Кимовская ЦРБ»</w:t>
      </w:r>
    </w:p>
    <w:p w:rsidR="00D70C94" w:rsidRPr="001B7D87" w:rsidRDefault="00D70C94" w:rsidP="00D70C94">
      <w:r w:rsidRPr="001B7D87">
        <w:t>Панюкова В.В.- руководитель офиса "Альфа страхования – ОМС"- секретарь</w:t>
      </w:r>
    </w:p>
    <w:p w:rsidR="00D70C94" w:rsidRPr="001B7D87" w:rsidRDefault="00D70C94" w:rsidP="00D70C94">
      <w:proofErr w:type="spellStart"/>
      <w:r w:rsidRPr="001B7D87">
        <w:t>Варахтина</w:t>
      </w:r>
      <w:proofErr w:type="spellEnd"/>
      <w:r w:rsidRPr="001B7D87">
        <w:t xml:space="preserve"> Т.В.- обозреватель газеты «Районные будни» Кимовский район</w:t>
      </w:r>
    </w:p>
    <w:p w:rsidR="00D70C94" w:rsidRPr="001B7D87" w:rsidRDefault="00D70C94" w:rsidP="00D70C94">
      <w:r w:rsidRPr="001B7D87">
        <w:t>Отец Илья – священнослужитель</w:t>
      </w:r>
    </w:p>
    <w:p w:rsidR="00D70C94" w:rsidRPr="001B7D87" w:rsidRDefault="00D70C94" w:rsidP="00D70C94">
      <w:r w:rsidRPr="001B7D87">
        <w:t>Белуха С</w:t>
      </w:r>
      <w:proofErr w:type="gramStart"/>
      <w:r w:rsidRPr="001B7D87">
        <w:t xml:space="preserve"> .</w:t>
      </w:r>
      <w:proofErr w:type="gramEnd"/>
      <w:r w:rsidRPr="001B7D87">
        <w:t>В.- пациент</w:t>
      </w:r>
    </w:p>
    <w:p w:rsidR="00D70C94" w:rsidRPr="001B7D87" w:rsidRDefault="00D70C94" w:rsidP="00D70C94">
      <w:proofErr w:type="spellStart"/>
      <w:r w:rsidRPr="001B7D87">
        <w:t>Ефанова</w:t>
      </w:r>
      <w:proofErr w:type="spellEnd"/>
      <w:r w:rsidRPr="001B7D87">
        <w:t xml:space="preserve"> </w:t>
      </w:r>
      <w:proofErr w:type="spellStart"/>
      <w:r w:rsidRPr="001B7D87">
        <w:t>Н.В.-пациент</w:t>
      </w:r>
      <w:proofErr w:type="spellEnd"/>
      <w:r w:rsidRPr="001B7D87">
        <w:t xml:space="preserve"> </w:t>
      </w:r>
    </w:p>
    <w:p w:rsidR="00C32977" w:rsidRPr="001B7D87" w:rsidRDefault="00C32977" w:rsidP="00C32977">
      <w:r w:rsidRPr="001B7D87">
        <w:tab/>
      </w:r>
      <w:r w:rsidRPr="001B7D87">
        <w:tab/>
      </w:r>
      <w:r w:rsidRPr="001B7D87">
        <w:tab/>
      </w:r>
      <w:r w:rsidRPr="001B7D87">
        <w:tab/>
      </w:r>
      <w:r w:rsidRPr="001B7D87">
        <w:tab/>
      </w:r>
    </w:p>
    <w:p w:rsidR="00AA7068" w:rsidRPr="001B7D87" w:rsidRDefault="00AA7068" w:rsidP="00C32977"/>
    <w:p w:rsidR="003037CB" w:rsidRPr="001B7D87" w:rsidRDefault="00F157D1" w:rsidP="00C03221">
      <w:pPr>
        <w:rPr>
          <w:szCs w:val="36"/>
        </w:rPr>
      </w:pPr>
      <w:r w:rsidRPr="001B7D87">
        <w:rPr>
          <w:szCs w:val="36"/>
        </w:rPr>
        <w:t>1)Районный врач терапевт Москвина Н.А. доложил</w:t>
      </w:r>
    </w:p>
    <w:p w:rsidR="003037CB" w:rsidRPr="001B7D87" w:rsidRDefault="003037CB" w:rsidP="00C03221">
      <w:pPr>
        <w:rPr>
          <w:szCs w:val="32"/>
        </w:rPr>
      </w:pPr>
    </w:p>
    <w:p w:rsidR="003037CB" w:rsidRPr="001B7D87" w:rsidRDefault="003037CB" w:rsidP="00C03221">
      <w:pPr>
        <w:rPr>
          <w:szCs w:val="32"/>
        </w:rPr>
      </w:pPr>
    </w:p>
    <w:p w:rsidR="00F157D1" w:rsidRPr="001B7D87" w:rsidRDefault="00F157D1" w:rsidP="00C03221">
      <w:pPr>
        <w:rPr>
          <w:szCs w:val="32"/>
        </w:rPr>
      </w:pPr>
      <w:r w:rsidRPr="001B7D87">
        <w:rPr>
          <w:szCs w:val="32"/>
        </w:rPr>
        <w:t>Общая с</w:t>
      </w:r>
      <w:r w:rsidR="003B7C0E" w:rsidRPr="001B7D87">
        <w:rPr>
          <w:szCs w:val="32"/>
        </w:rPr>
        <w:t>мертность за 9 месяцев 2022</w:t>
      </w:r>
      <w:r w:rsidRPr="001B7D87">
        <w:rPr>
          <w:szCs w:val="32"/>
        </w:rPr>
        <w:t>г</w:t>
      </w:r>
      <w:proofErr w:type="gramStart"/>
      <w:r w:rsidRPr="001B7D87">
        <w:rPr>
          <w:szCs w:val="32"/>
        </w:rPr>
        <w:t>.</w:t>
      </w:r>
      <w:r w:rsidR="001B7D87" w:rsidRPr="001B7D87">
        <w:rPr>
          <w:szCs w:val="32"/>
        </w:rPr>
        <w:t>в</w:t>
      </w:r>
      <w:proofErr w:type="gramEnd"/>
      <w:r w:rsidR="001B7D87" w:rsidRPr="001B7D87">
        <w:rPr>
          <w:szCs w:val="32"/>
        </w:rPr>
        <w:t xml:space="preserve"> сравнении 9мес 2021г </w:t>
      </w:r>
    </w:p>
    <w:p w:rsidR="00F157D1" w:rsidRPr="001B7D87" w:rsidRDefault="00F157D1" w:rsidP="00C03221">
      <w:pPr>
        <w:rPr>
          <w:szCs w:val="36"/>
        </w:rPr>
      </w:pPr>
      <w:r w:rsidRPr="001B7D87">
        <w:rPr>
          <w:szCs w:val="36"/>
        </w:rPr>
        <w:t>ГУЗ «Кимовская ЦРБ»</w:t>
      </w:r>
    </w:p>
    <w:p w:rsidR="001B7D87" w:rsidRPr="001B7D87" w:rsidRDefault="001B7D87" w:rsidP="001B7D87">
      <w:pPr>
        <w:jc w:val="center"/>
        <w:rPr>
          <w:b/>
          <w:szCs w:val="28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4111"/>
        <w:gridCol w:w="7088"/>
      </w:tblGrid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9 месяцев 2021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9 месяцев 2022 год</w:t>
            </w:r>
          </w:p>
        </w:tc>
      </w:tr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Абсолютно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620</w:t>
            </w:r>
          </w:p>
          <w:p w:rsidR="001B7D87" w:rsidRPr="001B7D87" w:rsidRDefault="001B7D87" w:rsidP="00CF6513">
            <w:pPr>
              <w:jc w:val="center"/>
              <w:rPr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 xml:space="preserve">535 чел.   - 85 чел </w:t>
            </w:r>
          </w:p>
          <w:p w:rsidR="001B7D87" w:rsidRPr="001B7D87" w:rsidRDefault="001B7D87" w:rsidP="00CF6513">
            <w:pPr>
              <w:jc w:val="center"/>
              <w:rPr>
                <w:b/>
              </w:rPr>
            </w:pPr>
            <w:r w:rsidRPr="001B7D87">
              <w:rPr>
                <w:b/>
              </w:rPr>
              <w:t xml:space="preserve"> </w:t>
            </w:r>
          </w:p>
        </w:tc>
      </w:tr>
      <w:tr w:rsidR="001B7D87" w:rsidRPr="001B7D87" w:rsidTr="001B7D87">
        <w:trPr>
          <w:trHeight w:val="36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 xml:space="preserve">Показатель смертности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22,9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19,8</w:t>
            </w:r>
          </w:p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</w:p>
        </w:tc>
      </w:tr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трудоспособный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96</w:t>
            </w:r>
          </w:p>
          <w:p w:rsidR="001B7D87" w:rsidRPr="001B7D87" w:rsidRDefault="001B7D87" w:rsidP="00CF6513">
            <w:pPr>
              <w:jc w:val="center"/>
              <w:rPr>
                <w:b/>
                <w:color w:val="000000" w:themeColor="text1"/>
                <w:szCs w:val="32"/>
              </w:rPr>
            </w:pPr>
            <w:r w:rsidRPr="001B7D87">
              <w:rPr>
                <w:b/>
                <w:color w:val="000000" w:themeColor="text1"/>
                <w:szCs w:val="32"/>
              </w:rPr>
              <w:t>60-75лет- 197 чел.-31,8%</w:t>
            </w:r>
          </w:p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color w:val="000000" w:themeColor="text1"/>
                <w:szCs w:val="32"/>
              </w:rPr>
              <w:lastRenderedPageBreak/>
              <w:t>Старше75лет- 319чел.-51,5%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color w:val="000000" w:themeColor="text1"/>
                <w:szCs w:val="32"/>
              </w:rPr>
            </w:pPr>
            <w:r w:rsidRPr="001B7D87">
              <w:rPr>
                <w:b/>
                <w:color w:val="000000" w:themeColor="text1"/>
                <w:szCs w:val="32"/>
              </w:rPr>
              <w:lastRenderedPageBreak/>
              <w:t>89-   (-7чел)- 16,6%</w:t>
            </w:r>
          </w:p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60-75лет- 181 чел.-33,8%</w:t>
            </w:r>
          </w:p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lastRenderedPageBreak/>
              <w:t>Старше75лет- 257чел.-48,0%</w:t>
            </w:r>
          </w:p>
        </w:tc>
      </w:tr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16,3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color w:val="000000" w:themeColor="text1"/>
                <w:szCs w:val="32"/>
              </w:rPr>
            </w:pPr>
            <w:r w:rsidRPr="001B7D87">
              <w:rPr>
                <w:b/>
                <w:color w:val="000000" w:themeColor="text1"/>
                <w:szCs w:val="32"/>
              </w:rPr>
              <w:t>16,6%</w:t>
            </w:r>
          </w:p>
        </w:tc>
      </w:tr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 xml:space="preserve"> жители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211 (34,0%)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167-31,2%</w:t>
            </w:r>
          </w:p>
        </w:tc>
      </w:tr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 xml:space="preserve">Мужчин, </w:t>
            </w:r>
          </w:p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из них трудоспособный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289</w:t>
            </w:r>
          </w:p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73(25,3%)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270</w:t>
            </w:r>
          </w:p>
          <w:p w:rsidR="001B7D87" w:rsidRPr="001B7D87" w:rsidRDefault="001B7D87" w:rsidP="00CF6513">
            <w:pPr>
              <w:jc w:val="center"/>
              <w:rPr>
                <w:b/>
                <w:color w:val="000000" w:themeColor="text1"/>
                <w:szCs w:val="32"/>
              </w:rPr>
            </w:pPr>
            <w:r w:rsidRPr="001B7D87">
              <w:rPr>
                <w:b/>
                <w:color w:val="000000" w:themeColor="text1"/>
                <w:szCs w:val="32"/>
              </w:rPr>
              <w:t>74 – 27,4%</w:t>
            </w:r>
          </w:p>
        </w:tc>
      </w:tr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 xml:space="preserve">Женщин, </w:t>
            </w:r>
          </w:p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из них трудоспособный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331</w:t>
            </w:r>
          </w:p>
          <w:p w:rsidR="001B7D87" w:rsidRPr="001B7D87" w:rsidRDefault="001B7D87" w:rsidP="00CF6513">
            <w:pPr>
              <w:jc w:val="center"/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23(6,9%)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265</w:t>
            </w:r>
          </w:p>
          <w:p w:rsidR="001B7D87" w:rsidRPr="001B7D87" w:rsidRDefault="001B7D87" w:rsidP="00CF6513">
            <w:pPr>
              <w:jc w:val="center"/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15 – 5,7%</w:t>
            </w:r>
          </w:p>
        </w:tc>
      </w:tr>
      <w:tr w:rsidR="001B7D87" w:rsidRPr="001B7D87" w:rsidTr="001B7D8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142 (22,9%)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48 </w:t>
            </w:r>
            <w:proofErr w:type="spellStart"/>
            <w:r w:rsidRPr="001B7D87">
              <w:rPr>
                <w:szCs w:val="18"/>
              </w:rPr>
              <w:t>чел</w:t>
            </w:r>
            <w:proofErr w:type="gramStart"/>
            <w:r w:rsidRPr="001B7D87">
              <w:rPr>
                <w:szCs w:val="18"/>
              </w:rPr>
              <w:t>.т</w:t>
            </w:r>
            <w:proofErr w:type="gramEnd"/>
            <w:r w:rsidRPr="001B7D87">
              <w:rPr>
                <w:szCs w:val="18"/>
              </w:rPr>
              <w:t>рудоспособный</w:t>
            </w:r>
            <w:proofErr w:type="spellEnd"/>
            <w:r w:rsidRPr="001B7D87">
              <w:rPr>
                <w:szCs w:val="18"/>
              </w:rPr>
              <w:t xml:space="preserve"> возраст – 33,8%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266 (42,9%)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37 </w:t>
            </w:r>
            <w:proofErr w:type="spellStart"/>
            <w:r w:rsidRPr="001B7D87">
              <w:rPr>
                <w:szCs w:val="18"/>
              </w:rPr>
              <w:t>чел</w:t>
            </w:r>
            <w:proofErr w:type="gramStart"/>
            <w:r w:rsidRPr="001B7D87">
              <w:rPr>
                <w:szCs w:val="18"/>
              </w:rPr>
              <w:t>.т</w:t>
            </w:r>
            <w:proofErr w:type="gramEnd"/>
            <w:r w:rsidRPr="001B7D87">
              <w:rPr>
                <w:szCs w:val="18"/>
              </w:rPr>
              <w:t>рудоспособный</w:t>
            </w:r>
            <w:proofErr w:type="spellEnd"/>
            <w:r w:rsidRPr="001B7D87">
              <w:rPr>
                <w:szCs w:val="18"/>
              </w:rPr>
              <w:t xml:space="preserve"> возраст – 13,9%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 – 212 (34,2%)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11 </w:t>
            </w:r>
            <w:proofErr w:type="spellStart"/>
            <w:r w:rsidRPr="001B7D87">
              <w:rPr>
                <w:szCs w:val="18"/>
              </w:rPr>
              <w:t>чел</w:t>
            </w:r>
            <w:proofErr w:type="gramStart"/>
            <w:r w:rsidRPr="001B7D87">
              <w:rPr>
                <w:szCs w:val="18"/>
              </w:rPr>
              <w:t>.т</w:t>
            </w:r>
            <w:proofErr w:type="gramEnd"/>
            <w:r w:rsidRPr="001B7D87">
              <w:rPr>
                <w:szCs w:val="18"/>
              </w:rPr>
              <w:t>рудоспособный</w:t>
            </w:r>
            <w:proofErr w:type="spellEnd"/>
            <w:r w:rsidRPr="001B7D87">
              <w:rPr>
                <w:szCs w:val="18"/>
              </w:rPr>
              <w:t xml:space="preserve"> возраст 5,2%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СМЭ –137 чел-25,6%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45 чел. трудоспособный возраст </w:t>
            </w:r>
          </w:p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  <w:szCs w:val="32"/>
              </w:rPr>
              <w:t>ПАО – 200 чел.-37,4%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21  чел. трудоспособный возраст</w:t>
            </w:r>
          </w:p>
          <w:p w:rsidR="001B7D87" w:rsidRPr="001B7D87" w:rsidRDefault="001B7D87" w:rsidP="00CF6513">
            <w:pPr>
              <w:rPr>
                <w:b/>
                <w:szCs w:val="32"/>
              </w:rPr>
            </w:pPr>
            <w:proofErr w:type="gramStart"/>
            <w:r w:rsidRPr="001B7D87">
              <w:rPr>
                <w:b/>
                <w:szCs w:val="32"/>
              </w:rPr>
              <w:t>Б</w:t>
            </w:r>
            <w:proofErr w:type="gramEnd"/>
            <w:r w:rsidRPr="001B7D87">
              <w:rPr>
                <w:b/>
                <w:szCs w:val="32"/>
              </w:rPr>
              <w:t>/вскрытия – 198чел.-37,0%</w:t>
            </w:r>
          </w:p>
          <w:p w:rsidR="001B7D87" w:rsidRPr="001B7D87" w:rsidRDefault="001B7D87" w:rsidP="00CF6513">
            <w:pPr>
              <w:rPr>
                <w:b/>
                <w:szCs w:val="32"/>
              </w:rPr>
            </w:pPr>
            <w:r w:rsidRPr="001B7D87">
              <w:rPr>
                <w:b/>
              </w:rPr>
              <w:t xml:space="preserve">23  чел. трудоспособный возраст </w:t>
            </w:r>
          </w:p>
        </w:tc>
      </w:tr>
    </w:tbl>
    <w:p w:rsidR="001B7D87" w:rsidRPr="001B7D87" w:rsidRDefault="001B7D87" w:rsidP="001B7D87">
      <w:pPr>
        <w:jc w:val="right"/>
        <w:rPr>
          <w:b/>
          <w:szCs w:val="28"/>
        </w:rPr>
      </w:pPr>
      <w:r w:rsidRPr="001B7D87">
        <w:rPr>
          <w:b/>
          <w:szCs w:val="28"/>
        </w:rPr>
        <w:t xml:space="preserve">  2022год</w:t>
      </w:r>
    </w:p>
    <w:p w:rsidR="001B7D87" w:rsidRPr="001B7D87" w:rsidRDefault="001B7D87" w:rsidP="001B7D87">
      <w:pPr>
        <w:jc w:val="right"/>
        <w:rPr>
          <w:b/>
          <w:szCs w:val="28"/>
        </w:rPr>
      </w:pPr>
      <w:r w:rsidRPr="001B7D87">
        <w:rPr>
          <w:b/>
          <w:szCs w:val="28"/>
        </w:rPr>
        <w:t>Смерть Дома- 292</w:t>
      </w:r>
    </w:p>
    <w:p w:rsidR="001B7D87" w:rsidRPr="001B7D87" w:rsidRDefault="001B7D87" w:rsidP="001B7D87">
      <w:pPr>
        <w:jc w:val="right"/>
        <w:rPr>
          <w:b/>
          <w:szCs w:val="28"/>
        </w:rPr>
      </w:pPr>
      <w:r w:rsidRPr="001B7D87">
        <w:rPr>
          <w:b/>
          <w:szCs w:val="28"/>
        </w:rPr>
        <w:t xml:space="preserve"> Трудоспособный возраст- 34</w:t>
      </w:r>
    </w:p>
    <w:p w:rsidR="001B7D87" w:rsidRPr="001B7D87" w:rsidRDefault="001B7D87" w:rsidP="001B7D87">
      <w:pPr>
        <w:jc w:val="right"/>
        <w:rPr>
          <w:b/>
          <w:szCs w:val="28"/>
        </w:rPr>
      </w:pPr>
      <w:r w:rsidRPr="001B7D87">
        <w:rPr>
          <w:b/>
          <w:szCs w:val="28"/>
        </w:rPr>
        <w:t xml:space="preserve">  Стационар-201</w:t>
      </w:r>
    </w:p>
    <w:p w:rsidR="001B7D87" w:rsidRPr="001B7D87" w:rsidRDefault="001B7D87" w:rsidP="001B7D87">
      <w:pPr>
        <w:jc w:val="center"/>
        <w:rPr>
          <w:b/>
          <w:szCs w:val="28"/>
        </w:rPr>
      </w:pPr>
    </w:p>
    <w:p w:rsidR="001B7D87" w:rsidRPr="001B7D87" w:rsidRDefault="001B7D87" w:rsidP="001B7D87">
      <w:pPr>
        <w:jc w:val="center"/>
        <w:rPr>
          <w:b/>
          <w:szCs w:val="28"/>
        </w:rPr>
      </w:pPr>
    </w:p>
    <w:p w:rsidR="001B7D87" w:rsidRPr="001B7D87" w:rsidRDefault="001B7D87" w:rsidP="001B7D87">
      <w:pPr>
        <w:jc w:val="center"/>
        <w:rPr>
          <w:b/>
          <w:szCs w:val="32"/>
        </w:rPr>
      </w:pPr>
      <w:r w:rsidRPr="001B7D87">
        <w:rPr>
          <w:b/>
          <w:szCs w:val="32"/>
        </w:rPr>
        <w:t>Структура общей смертности  за 9 месяцев 2021/2022г.</w:t>
      </w:r>
    </w:p>
    <w:p w:rsidR="001B7D87" w:rsidRPr="001B7D87" w:rsidRDefault="001B7D87" w:rsidP="001B7D87">
      <w:pPr>
        <w:jc w:val="center"/>
        <w:rPr>
          <w:b/>
          <w:szCs w:val="32"/>
        </w:rPr>
      </w:pPr>
    </w:p>
    <w:tbl>
      <w:tblPr>
        <w:tblW w:w="156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3"/>
        <w:gridCol w:w="7938"/>
      </w:tblGrid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9 месяцев 2021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9 месяцев 2022 год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</w:t>
            </w:r>
            <w:r w:rsidRPr="001B7D87">
              <w:rPr>
                <w:b/>
                <w:szCs w:val="18"/>
              </w:rPr>
              <w:t xml:space="preserve"> место – БСК – 33,7% (209)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30 чел. трудоспособный возраст – 14,4%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</w:t>
            </w:r>
            <w:r w:rsidRPr="001B7D87">
              <w:rPr>
                <w:b/>
                <w:szCs w:val="28"/>
              </w:rPr>
              <w:t xml:space="preserve"> место – БСК –169 чел -31,6% - ( - 40 чел)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трудоспособный возраст – 22 чел-13,0%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II</w:t>
            </w:r>
            <w:r w:rsidRPr="001B7D87">
              <w:rPr>
                <w:b/>
                <w:szCs w:val="18"/>
              </w:rPr>
              <w:t xml:space="preserve"> место– короновирусная инфекция идентифицированная – 11,8% (73)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8 </w:t>
            </w:r>
            <w:proofErr w:type="spellStart"/>
            <w:r w:rsidRPr="001B7D87">
              <w:rPr>
                <w:szCs w:val="18"/>
              </w:rPr>
              <w:t>чел</w:t>
            </w:r>
            <w:proofErr w:type="gramStart"/>
            <w:r w:rsidRPr="001B7D87">
              <w:rPr>
                <w:szCs w:val="18"/>
              </w:rPr>
              <w:t>.т</w:t>
            </w:r>
            <w:proofErr w:type="gramEnd"/>
            <w:r w:rsidRPr="001B7D87">
              <w:rPr>
                <w:szCs w:val="18"/>
              </w:rPr>
              <w:t>рудоспособный</w:t>
            </w:r>
            <w:proofErr w:type="spellEnd"/>
            <w:r w:rsidRPr="001B7D87">
              <w:rPr>
                <w:szCs w:val="18"/>
              </w:rPr>
              <w:t xml:space="preserve"> возраст – 11,0%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II</w:t>
            </w:r>
            <w:r w:rsidRPr="001B7D87">
              <w:rPr>
                <w:b/>
                <w:szCs w:val="28"/>
              </w:rPr>
              <w:t xml:space="preserve"> место– болезни нервной системы – 74 чел -13,8%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  <w:szCs w:val="28"/>
              </w:rPr>
              <w:t>(+21чел рост)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трудоспособный возраст – 5 чел. 6,8%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III</w:t>
            </w:r>
            <w:r w:rsidRPr="001B7D87">
              <w:rPr>
                <w:b/>
                <w:szCs w:val="18"/>
              </w:rPr>
              <w:t xml:space="preserve"> место - новообразования – 11,3% (70)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15 чел. трудоспособный возраст – 21,4%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 xml:space="preserve"> </w:t>
            </w:r>
            <w:r w:rsidRPr="001B7D87">
              <w:rPr>
                <w:b/>
                <w:szCs w:val="28"/>
                <w:lang w:val="en-US"/>
              </w:rPr>
              <w:t>III</w:t>
            </w:r>
            <w:r w:rsidRPr="001B7D87">
              <w:rPr>
                <w:b/>
                <w:szCs w:val="28"/>
              </w:rPr>
              <w:t xml:space="preserve"> место– новообразования – 71 чел -13,3%  (+1 чел рост) </w:t>
            </w:r>
          </w:p>
          <w:p w:rsidR="001B7D87" w:rsidRPr="001B7D87" w:rsidRDefault="001B7D87" w:rsidP="00CF6513">
            <w:pPr>
              <w:rPr>
                <w:b/>
                <w:szCs w:val="28"/>
                <w:lang w:val="en-US"/>
              </w:rPr>
            </w:pPr>
            <w:r w:rsidRPr="001B7D87">
              <w:rPr>
                <w:b/>
              </w:rPr>
              <w:t xml:space="preserve"> трудоспособный возраст</w:t>
            </w:r>
            <w:r w:rsidRPr="001B7D87">
              <w:rPr>
                <w:b/>
                <w:szCs w:val="28"/>
              </w:rPr>
              <w:t xml:space="preserve"> </w:t>
            </w:r>
            <w:r w:rsidRPr="001B7D87">
              <w:rPr>
                <w:b/>
              </w:rPr>
              <w:t>– 9 чел.- 12,7%</w:t>
            </w:r>
            <w:r w:rsidRPr="001B7D87">
              <w:rPr>
                <w:b/>
                <w:szCs w:val="28"/>
              </w:rPr>
              <w:t xml:space="preserve"> </w:t>
            </w:r>
          </w:p>
          <w:p w:rsidR="001B7D87" w:rsidRPr="001B7D87" w:rsidRDefault="001B7D87" w:rsidP="00CF6513">
            <w:pPr>
              <w:rPr>
                <w:b/>
              </w:rPr>
            </w:pP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IV</w:t>
            </w:r>
            <w:r w:rsidRPr="001B7D87">
              <w:rPr>
                <w:b/>
                <w:szCs w:val="18"/>
              </w:rPr>
              <w:t xml:space="preserve"> место – Болезни эндокринной системы – 9,2% (57)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1 чел. трудоспособный возраст – 1,8%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IV</w:t>
            </w:r>
            <w:r w:rsidRPr="001B7D87">
              <w:rPr>
                <w:b/>
                <w:szCs w:val="28"/>
              </w:rPr>
              <w:t xml:space="preserve"> место– Болезни эндокринной системы – 48 чел – 9,0%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(-9 чел)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трудоспособный возраст –5 чел.- 10,4%</w:t>
            </w:r>
          </w:p>
          <w:p w:rsidR="001B7D87" w:rsidRPr="001B7D87" w:rsidRDefault="001B7D87" w:rsidP="00CF6513">
            <w:pPr>
              <w:rPr>
                <w:b/>
              </w:rPr>
            </w:pP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</w:t>
            </w:r>
            <w:r w:rsidRPr="001B7D87">
              <w:rPr>
                <w:b/>
                <w:szCs w:val="18"/>
              </w:rPr>
              <w:t xml:space="preserve"> место – болезни нервной системы – 8,5% (53)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1 чел. трудоспособный возраст – 1,9%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</w:t>
            </w:r>
            <w:r w:rsidRPr="001B7D87">
              <w:rPr>
                <w:b/>
                <w:szCs w:val="28"/>
              </w:rPr>
              <w:t xml:space="preserve"> место– </w:t>
            </w:r>
            <w:proofErr w:type="spellStart"/>
            <w:r w:rsidRPr="001B7D87">
              <w:rPr>
                <w:b/>
                <w:szCs w:val="28"/>
              </w:rPr>
              <w:t>коронавирусная</w:t>
            </w:r>
            <w:proofErr w:type="spellEnd"/>
            <w:r w:rsidRPr="001B7D87">
              <w:rPr>
                <w:b/>
                <w:szCs w:val="28"/>
              </w:rPr>
              <w:t xml:space="preserve"> инфекция идентифицированная –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  <w:szCs w:val="28"/>
              </w:rPr>
              <w:t>44 чел – 8,2% (-29 чел)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трудоспособный возраст- 5 чел  –11,4%</w:t>
            </w:r>
          </w:p>
          <w:p w:rsidR="001B7D87" w:rsidRPr="001B7D87" w:rsidRDefault="001B7D87" w:rsidP="00CF6513">
            <w:pPr>
              <w:rPr>
                <w:b/>
              </w:rPr>
            </w:pP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</w:t>
            </w:r>
            <w:r w:rsidRPr="001B7D87">
              <w:rPr>
                <w:b/>
                <w:szCs w:val="18"/>
              </w:rPr>
              <w:t xml:space="preserve"> место – БОД – 6,3% (39)</w:t>
            </w:r>
            <w:r w:rsidRPr="001B7D87">
              <w:rPr>
                <w:szCs w:val="18"/>
              </w:rPr>
              <w:t xml:space="preserve">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3 чел. трудоспособный возраст – 7,7%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</w:t>
            </w:r>
            <w:r w:rsidRPr="001B7D87">
              <w:rPr>
                <w:b/>
                <w:szCs w:val="28"/>
              </w:rPr>
              <w:t xml:space="preserve"> место– </w:t>
            </w:r>
            <w:proofErr w:type="spellStart"/>
            <w:r w:rsidRPr="001B7D87">
              <w:rPr>
                <w:b/>
                <w:szCs w:val="28"/>
              </w:rPr>
              <w:t>БОПищеварения</w:t>
            </w:r>
            <w:proofErr w:type="spellEnd"/>
            <w:r w:rsidRPr="001B7D87">
              <w:rPr>
                <w:b/>
                <w:szCs w:val="28"/>
              </w:rPr>
              <w:t xml:space="preserve">  – 37 чел 6,9% - (+1 чел рост)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трудоспособный возраст –14 чел.- 37,8%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VII</w:t>
            </w:r>
            <w:r w:rsidRPr="001B7D87">
              <w:rPr>
                <w:b/>
                <w:szCs w:val="18"/>
              </w:rPr>
              <w:t xml:space="preserve"> место – БОП – 5,8% (36)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9 чел. трудоспособный возраст – 25,0%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VII</w:t>
            </w:r>
            <w:r w:rsidRPr="001B7D87">
              <w:rPr>
                <w:b/>
                <w:szCs w:val="28"/>
              </w:rPr>
              <w:t xml:space="preserve"> место– </w:t>
            </w:r>
            <w:proofErr w:type="spellStart"/>
            <w:r w:rsidRPr="001B7D87">
              <w:rPr>
                <w:b/>
                <w:szCs w:val="28"/>
              </w:rPr>
              <w:t>БОДыхания</w:t>
            </w:r>
            <w:proofErr w:type="spellEnd"/>
            <w:r w:rsidRPr="001B7D87">
              <w:rPr>
                <w:b/>
                <w:szCs w:val="28"/>
              </w:rPr>
              <w:t xml:space="preserve">  –30 чел 5,6% - (-9 чел)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>3 чел. трудоспособный возраст – 10,0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lastRenderedPageBreak/>
              <w:t xml:space="preserve"> 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lastRenderedPageBreak/>
              <w:t>VIII</w:t>
            </w:r>
            <w:r w:rsidRPr="001B7D87">
              <w:rPr>
                <w:b/>
                <w:szCs w:val="18"/>
              </w:rPr>
              <w:t xml:space="preserve"> место – Болезни мочеполовой  системы – 3,9% (24)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VIII</w:t>
            </w:r>
            <w:r w:rsidRPr="001B7D87">
              <w:rPr>
                <w:b/>
                <w:szCs w:val="28"/>
              </w:rPr>
              <w:t xml:space="preserve"> место – внешние причины – 24 чел 4,5% (+3 чел рост)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трудоспособный возраст – 16 чел.- 66,7%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IX</w:t>
            </w:r>
            <w:r w:rsidRPr="001B7D87">
              <w:rPr>
                <w:b/>
                <w:szCs w:val="18"/>
              </w:rPr>
              <w:t xml:space="preserve"> место – внешние причины – 3,4% (21)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16 чел. трудоспособный возраст – 76,2%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IX</w:t>
            </w:r>
            <w:r w:rsidRPr="001B7D87">
              <w:rPr>
                <w:b/>
                <w:szCs w:val="28"/>
              </w:rPr>
              <w:t xml:space="preserve"> место- симптомы -16 чел– 3,0%  (+3 чел рост)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трудоспособный возраст – 6 чел.- 37,5%</w:t>
            </w:r>
          </w:p>
          <w:p w:rsidR="001B7D87" w:rsidRPr="001B7D87" w:rsidRDefault="001B7D87" w:rsidP="00CF6513">
            <w:pPr>
              <w:rPr>
                <w:b/>
              </w:rPr>
            </w:pP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X</w:t>
            </w:r>
            <w:r w:rsidRPr="001B7D87">
              <w:rPr>
                <w:b/>
                <w:szCs w:val="18"/>
              </w:rPr>
              <w:t xml:space="preserve"> место – Болезни костно-мышечной системы – 2,6% (16)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1 </w:t>
            </w:r>
            <w:proofErr w:type="spellStart"/>
            <w:r w:rsidRPr="001B7D87">
              <w:rPr>
                <w:szCs w:val="18"/>
              </w:rPr>
              <w:t>чел</w:t>
            </w:r>
            <w:proofErr w:type="gramStart"/>
            <w:r w:rsidRPr="001B7D87">
              <w:rPr>
                <w:szCs w:val="18"/>
              </w:rPr>
              <w:t>.т</w:t>
            </w:r>
            <w:proofErr w:type="gramEnd"/>
            <w:r w:rsidRPr="001B7D87">
              <w:rPr>
                <w:szCs w:val="18"/>
              </w:rPr>
              <w:t>рудоспособный</w:t>
            </w:r>
            <w:proofErr w:type="spellEnd"/>
            <w:r w:rsidRPr="001B7D87">
              <w:rPr>
                <w:szCs w:val="18"/>
              </w:rPr>
              <w:t xml:space="preserve"> возраст – 6,3%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</w:t>
            </w:r>
            <w:r w:rsidRPr="001B7D87">
              <w:rPr>
                <w:b/>
                <w:szCs w:val="28"/>
              </w:rPr>
              <w:t xml:space="preserve"> место - Болезни мочеполовой  системы – 7 чел-1,3%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0 трудоспособный</w:t>
            </w:r>
            <w:r w:rsidRPr="001B7D87">
              <w:rPr>
                <w:b/>
                <w:szCs w:val="28"/>
              </w:rPr>
              <w:t xml:space="preserve"> 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XI</w:t>
            </w:r>
            <w:r w:rsidRPr="001B7D87">
              <w:rPr>
                <w:b/>
                <w:szCs w:val="18"/>
              </w:rPr>
              <w:t xml:space="preserve"> место - симптомы – 2,1% (13)</w:t>
            </w:r>
            <w:r w:rsidRPr="001B7D87">
              <w:rPr>
                <w:szCs w:val="18"/>
              </w:rPr>
              <w:t xml:space="preserve">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7 чел. трудоспособный возраст – 53,8%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  <w:szCs w:val="28"/>
                <w:lang w:val="en-US"/>
              </w:rPr>
              <w:t>XI</w:t>
            </w:r>
            <w:r w:rsidRPr="001B7D87">
              <w:rPr>
                <w:b/>
                <w:szCs w:val="28"/>
              </w:rPr>
              <w:t xml:space="preserve"> место– </w:t>
            </w:r>
            <w:r w:rsidRPr="001B7D87">
              <w:rPr>
                <w:b/>
                <w:szCs w:val="18"/>
              </w:rPr>
              <w:t xml:space="preserve">психические расстройства – 0,9% (5)    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XII</w:t>
            </w:r>
            <w:r w:rsidRPr="001B7D87">
              <w:rPr>
                <w:b/>
                <w:szCs w:val="18"/>
              </w:rPr>
              <w:t xml:space="preserve"> место– психические расстройства – 0,6% (4)   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XII</w:t>
            </w:r>
            <w:r w:rsidRPr="001B7D87">
              <w:rPr>
                <w:b/>
                <w:szCs w:val="28"/>
              </w:rPr>
              <w:t xml:space="preserve"> место – Болезни костно-мышечной системы – 4 чел 0,7%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0 чел. трудоспособный возраст 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XIII</w:t>
            </w:r>
            <w:r w:rsidRPr="001B7D87">
              <w:rPr>
                <w:b/>
                <w:szCs w:val="28"/>
              </w:rPr>
              <w:t xml:space="preserve"> место - Врожденные заболевания – 0,3% (2 чел)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28"/>
              </w:rPr>
              <w:t>2 чел. трудоспособный возраст – 100%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XIII</w:t>
            </w:r>
            <w:r w:rsidRPr="001B7D87">
              <w:rPr>
                <w:b/>
                <w:szCs w:val="28"/>
              </w:rPr>
              <w:t xml:space="preserve"> место - Инфекционные заболевания – 4 чел 0,7%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трудоспособный возраст – 4 чел -100% </w:t>
            </w:r>
          </w:p>
          <w:p w:rsidR="001B7D87" w:rsidRPr="001B7D87" w:rsidRDefault="001B7D87" w:rsidP="00CF6513">
            <w:pPr>
              <w:rPr>
                <w:b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XIV</w:t>
            </w:r>
            <w:r w:rsidRPr="001B7D87">
              <w:rPr>
                <w:b/>
                <w:szCs w:val="28"/>
              </w:rPr>
              <w:t xml:space="preserve"> место- Болезни кожи 0,2% (1)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28"/>
              </w:rPr>
              <w:t>1 чел. трудоспособный возраст – 100%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b/>
                <w:szCs w:val="28"/>
                <w:lang w:val="en-US"/>
              </w:rPr>
              <w:t>XIV</w:t>
            </w:r>
            <w:r w:rsidRPr="001B7D87">
              <w:rPr>
                <w:b/>
                <w:szCs w:val="28"/>
              </w:rPr>
              <w:t xml:space="preserve"> место- Врожденные заболевания – 0,2% (1 чел)</w:t>
            </w: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XV</w:t>
            </w:r>
            <w:r w:rsidRPr="001B7D87">
              <w:rPr>
                <w:b/>
                <w:szCs w:val="28"/>
              </w:rPr>
              <w:t xml:space="preserve"> место – инфекционные заболевания  - 0,2%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szCs w:val="28"/>
              </w:rPr>
              <w:t>1 чел. трудоспособный возраст – 100%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XV</w:t>
            </w:r>
            <w:r w:rsidRPr="001B7D87">
              <w:rPr>
                <w:b/>
                <w:szCs w:val="28"/>
              </w:rPr>
              <w:t xml:space="preserve"> место - Болезни кожи  - 0,2% (1 чел)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XVI</w:t>
            </w:r>
            <w:r w:rsidRPr="001B7D87">
              <w:rPr>
                <w:b/>
                <w:szCs w:val="28"/>
              </w:rPr>
              <w:t xml:space="preserve"> место – послеродовый сепсис – 0,2%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szCs w:val="28"/>
              </w:rPr>
              <w:t>1 чел. трудоспособный возраст – 100%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</w:tbl>
    <w:p w:rsidR="001B7D87" w:rsidRPr="001B7D87" w:rsidRDefault="001B7D87" w:rsidP="001B7D87">
      <w:pPr>
        <w:rPr>
          <w:b/>
          <w:szCs w:val="36"/>
        </w:rPr>
      </w:pPr>
    </w:p>
    <w:p w:rsidR="001B7D87" w:rsidRPr="001B7D87" w:rsidRDefault="001B7D87" w:rsidP="001B7D87">
      <w:pPr>
        <w:jc w:val="center"/>
        <w:rPr>
          <w:b/>
          <w:szCs w:val="36"/>
        </w:rPr>
      </w:pPr>
    </w:p>
    <w:p w:rsidR="001B7D87" w:rsidRPr="001B7D87" w:rsidRDefault="001B7D87" w:rsidP="001B7D87">
      <w:pPr>
        <w:jc w:val="center"/>
        <w:rPr>
          <w:b/>
          <w:szCs w:val="36"/>
        </w:rPr>
      </w:pPr>
    </w:p>
    <w:p w:rsidR="001B7D87" w:rsidRPr="001B7D87" w:rsidRDefault="001B7D87" w:rsidP="001B7D87">
      <w:pPr>
        <w:jc w:val="center"/>
        <w:rPr>
          <w:b/>
          <w:szCs w:val="36"/>
        </w:rPr>
      </w:pPr>
      <w:r w:rsidRPr="001B7D87">
        <w:rPr>
          <w:b/>
          <w:szCs w:val="36"/>
        </w:rPr>
        <w:t>Структура смертности от БСК за 9 месяцев 2021/2022г.</w:t>
      </w:r>
    </w:p>
    <w:p w:rsidR="001B7D87" w:rsidRPr="001B7D87" w:rsidRDefault="001B7D87" w:rsidP="001B7D87">
      <w:pPr>
        <w:rPr>
          <w:b/>
          <w:color w:val="FF0000"/>
          <w:szCs w:val="36"/>
        </w:rPr>
      </w:pP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 xml:space="preserve">Умерло всего – 169 чел., 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из них:</w:t>
      </w:r>
    </w:p>
    <w:p w:rsidR="001B7D87" w:rsidRPr="001B7D87" w:rsidRDefault="001B7D87" w:rsidP="001B7D87">
      <w:pPr>
        <w:rPr>
          <w:b/>
          <w:color w:val="000000" w:themeColor="text1"/>
          <w:szCs w:val="28"/>
        </w:rPr>
      </w:pPr>
      <w:r w:rsidRPr="001B7D87">
        <w:rPr>
          <w:b/>
          <w:color w:val="000000" w:themeColor="text1"/>
          <w:szCs w:val="28"/>
        </w:rPr>
        <w:t>До 60 лет – 24 чел.</w:t>
      </w:r>
    </w:p>
    <w:p w:rsidR="001B7D87" w:rsidRPr="001B7D87" w:rsidRDefault="001B7D87" w:rsidP="001B7D87">
      <w:pPr>
        <w:rPr>
          <w:b/>
          <w:color w:val="000000" w:themeColor="text1"/>
          <w:szCs w:val="28"/>
        </w:rPr>
      </w:pPr>
      <w:r w:rsidRPr="001B7D87">
        <w:rPr>
          <w:b/>
          <w:color w:val="000000" w:themeColor="text1"/>
          <w:szCs w:val="28"/>
        </w:rPr>
        <w:t>60-75 лет – 55 чел.</w:t>
      </w:r>
    </w:p>
    <w:p w:rsidR="001B7D87" w:rsidRPr="001B7D87" w:rsidRDefault="001B7D87" w:rsidP="001B7D87">
      <w:pPr>
        <w:rPr>
          <w:b/>
          <w:color w:val="000000" w:themeColor="text1"/>
          <w:szCs w:val="28"/>
        </w:rPr>
      </w:pPr>
      <w:r w:rsidRPr="001B7D87">
        <w:rPr>
          <w:b/>
          <w:color w:val="000000" w:themeColor="text1"/>
          <w:szCs w:val="28"/>
        </w:rPr>
        <w:t>Старше 75 лет – 90 чел.</w:t>
      </w:r>
    </w:p>
    <w:p w:rsidR="001B7D87" w:rsidRPr="001B7D87" w:rsidRDefault="001B7D87" w:rsidP="001B7D87">
      <w:pPr>
        <w:rPr>
          <w:b/>
          <w:szCs w:val="28"/>
        </w:rPr>
      </w:pP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Жители села 49 чел. – 29,0%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Женщин – 78 чел.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Мужчин – 91 чел.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Трудоспособный возраст – 22 чел. – 13,0%</w:t>
      </w:r>
    </w:p>
    <w:p w:rsidR="001B7D87" w:rsidRPr="001B7D87" w:rsidRDefault="001B7D87" w:rsidP="001B7D87">
      <w:pPr>
        <w:rPr>
          <w:b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0535"/>
      </w:tblGrid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6"/>
              </w:rPr>
            </w:pPr>
            <w:r w:rsidRPr="001B7D87">
              <w:rPr>
                <w:b/>
                <w:szCs w:val="36"/>
              </w:rPr>
              <w:t>9 месяцев 2021 год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6"/>
              </w:rPr>
            </w:pPr>
            <w:r w:rsidRPr="001B7D87">
              <w:rPr>
                <w:b/>
                <w:szCs w:val="36"/>
              </w:rPr>
              <w:t>9 месяцев 2022 год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 xml:space="preserve">Всего – 209 </w:t>
            </w:r>
            <w:proofErr w:type="gramStart"/>
            <w:r w:rsidRPr="001B7D87">
              <w:rPr>
                <w:b/>
                <w:szCs w:val="18"/>
              </w:rPr>
              <w:t>умерших</w:t>
            </w:r>
            <w:proofErr w:type="gramEnd"/>
            <w:r w:rsidRPr="001B7D87">
              <w:rPr>
                <w:b/>
                <w:szCs w:val="18"/>
              </w:rPr>
              <w:t xml:space="preserve">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              СМЭ – 83чел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lastRenderedPageBreak/>
              <w:t xml:space="preserve">                ПАО – 79чел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 Без вскрытия – 47чел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30 чел. трудоспособный возраст 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both"/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lastRenderedPageBreak/>
              <w:t>Всего – 169 умерших (-40 чел.)</w:t>
            </w:r>
          </w:p>
          <w:p w:rsidR="001B7D87" w:rsidRPr="001B7D87" w:rsidRDefault="001B7D87" w:rsidP="00CF6513">
            <w:pPr>
              <w:jc w:val="both"/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СМЭ – 34,3% (58)</w:t>
            </w:r>
          </w:p>
          <w:p w:rsidR="001B7D87" w:rsidRPr="001B7D87" w:rsidRDefault="001B7D87" w:rsidP="00CF6513">
            <w:pPr>
              <w:jc w:val="both"/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lastRenderedPageBreak/>
              <w:t xml:space="preserve"> ПАО – 43,2% (73)</w:t>
            </w:r>
          </w:p>
          <w:p w:rsidR="001B7D87" w:rsidRPr="001B7D87" w:rsidRDefault="001B7D87" w:rsidP="00CF6513">
            <w:pPr>
              <w:jc w:val="both"/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 Без вскрытия – 22,5% (38)</w:t>
            </w:r>
          </w:p>
          <w:p w:rsidR="001B7D87" w:rsidRPr="001B7D87" w:rsidRDefault="001B7D87" w:rsidP="00CF6513">
            <w:pPr>
              <w:jc w:val="both"/>
              <w:rPr>
                <w:b/>
              </w:rPr>
            </w:pPr>
            <w:r w:rsidRPr="001B7D87">
              <w:rPr>
                <w:b/>
              </w:rPr>
              <w:t>22 чел. трудоспособный возраст (-8 чел.)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lastRenderedPageBreak/>
              <w:t>I</w:t>
            </w:r>
            <w:r w:rsidRPr="001B7D87">
              <w:rPr>
                <w:b/>
                <w:szCs w:val="18"/>
              </w:rPr>
              <w:t xml:space="preserve"> место - ИБС – 59,3% (124)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14чел. трудоспособный возраст – 11,3%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Из них: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1. атеросклеротическая болезнь сердца – 79,0% (98)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10 чел. трудоспособный возраст – 10,2% 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58,2% (57)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10 чел. трудоспособный возраст – 17,5%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28,6% (28)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13,3% (13)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2. ПИКС –17,7% (22)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4 чел. трудоспособный возраст – 18,2%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9,1% (2)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1чел. трудоспособный возраст – 50,0%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63,6% (14)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1чел. трудоспособный возраст – 7,1%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27,3% (6)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3. инфаркт миокарда – 3,2% 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0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75,0% (3) – 1смерть дома, (1) – смерть в стационаре (Новомосковск)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/вскрытия,  –25,0% (1) – смерть в стационаре (Новомосковск)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</w:t>
            </w:r>
            <w:r w:rsidRPr="001B7D87">
              <w:rPr>
                <w:b/>
                <w:szCs w:val="28"/>
              </w:rPr>
              <w:t xml:space="preserve"> место - ИБС – 49,7% (84)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6 чел. трудоспособный возраст – 7,1%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Из них: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1. атеросклеротическая болезнь сердца – 64,3% (54)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3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15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36 чел</w:t>
            </w:r>
          </w:p>
          <w:p w:rsidR="001B7D87" w:rsidRPr="001B7D87" w:rsidRDefault="001B7D87" w:rsidP="00CF6513">
            <w:pPr>
              <w:rPr>
                <w:b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51,9% (28)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42,6% (23)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5,6% (3)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2. ПИКС –20,2% (17)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9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8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–11,8%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76,5% (13)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11,8%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3. инфаркт миокарда – 15,5% (13)</w:t>
            </w:r>
          </w:p>
          <w:p w:rsidR="001B7D87" w:rsidRPr="001B7D87" w:rsidRDefault="001B7D87" w:rsidP="00CF6513">
            <w:pPr>
              <w:rPr>
                <w:b/>
                <w:color w:val="000000" w:themeColor="text1"/>
                <w:szCs w:val="28"/>
              </w:rPr>
            </w:pPr>
            <w:r w:rsidRPr="001B7D87">
              <w:rPr>
                <w:b/>
                <w:color w:val="000000" w:themeColor="text1"/>
                <w:szCs w:val="28"/>
              </w:rPr>
              <w:t>До 60лет – 4 чел</w:t>
            </w:r>
          </w:p>
          <w:p w:rsidR="001B7D87" w:rsidRPr="001B7D87" w:rsidRDefault="001B7D87" w:rsidP="00CF6513">
            <w:pPr>
              <w:rPr>
                <w:b/>
                <w:color w:val="000000" w:themeColor="text1"/>
                <w:szCs w:val="28"/>
              </w:rPr>
            </w:pPr>
            <w:r w:rsidRPr="001B7D87">
              <w:rPr>
                <w:b/>
                <w:color w:val="000000" w:themeColor="text1"/>
                <w:szCs w:val="28"/>
              </w:rPr>
              <w:t>60-75 лет – 6 чел.</w:t>
            </w:r>
          </w:p>
          <w:p w:rsidR="001B7D87" w:rsidRPr="001B7D87" w:rsidRDefault="001B7D87" w:rsidP="00CF6513">
            <w:pPr>
              <w:rPr>
                <w:b/>
                <w:color w:val="000000" w:themeColor="text1"/>
                <w:szCs w:val="28"/>
              </w:rPr>
            </w:pPr>
            <w:r w:rsidRPr="001B7D87">
              <w:rPr>
                <w:b/>
                <w:color w:val="000000" w:themeColor="text1"/>
                <w:szCs w:val="28"/>
              </w:rPr>
              <w:t>Старше 72 лет – 3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4 чел. трудоспособный возраст – 30,8%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СМЭ – 5 чел -38,5% (3смерти дома; 1смерть в др</w:t>
            </w:r>
            <w:proofErr w:type="gramStart"/>
            <w:r w:rsidRPr="001B7D87">
              <w:rPr>
                <w:b/>
              </w:rPr>
              <w:t>.м</w:t>
            </w:r>
            <w:proofErr w:type="gramEnd"/>
            <w:r w:rsidRPr="001B7D87">
              <w:rPr>
                <w:b/>
              </w:rPr>
              <w:t>есте; 1 смерть в машине скорой помощи)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3 чел. трудоспособный возраст – 60,0%</w:t>
            </w:r>
          </w:p>
          <w:p w:rsidR="001B7D87" w:rsidRPr="001B7D87" w:rsidRDefault="001B7D87" w:rsidP="00CF6513">
            <w:pPr>
              <w:rPr>
                <w:b/>
              </w:rPr>
            </w:pPr>
            <w:proofErr w:type="gramStart"/>
            <w:r w:rsidRPr="001B7D87">
              <w:rPr>
                <w:b/>
              </w:rPr>
              <w:t xml:space="preserve">ПАО – 53,8% - 7 чел  (3 смерти дома; 4 смерти в стационаре (Новомосковск) </w:t>
            </w:r>
            <w:proofErr w:type="gramEnd"/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 чел. трудоспособный возраст – 14,3%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</w:rPr>
              <w:t>б</w:t>
            </w:r>
            <w:proofErr w:type="gramEnd"/>
            <w:r w:rsidRPr="001B7D87">
              <w:rPr>
                <w:b/>
              </w:rPr>
              <w:t>/вскрытия 7,7% - 1чел (смерть в стационаре Новомосковск)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II</w:t>
            </w:r>
            <w:r w:rsidRPr="001B7D87">
              <w:rPr>
                <w:b/>
                <w:szCs w:val="18"/>
              </w:rPr>
              <w:t xml:space="preserve"> место – ЦВЗ – 18,2% (38)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2 чел. трудоспособный возраст – 5,3%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Из них: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1.ОНМК – 71,1% (27)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2 чел. трудоспособный возраст – 7,4%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СМЭ – 0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ПАО – 29,6% (8) – 2 смерти дома, 6 – смерть в </w:t>
            </w:r>
            <w:r w:rsidRPr="001B7D87">
              <w:rPr>
                <w:szCs w:val="18"/>
              </w:rPr>
              <w:lastRenderedPageBreak/>
              <w:t>стационаре (Новомосковск)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трудоспособный возраст – 12,5%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70,4% (19) - смерть в стационаре (Новомосковск)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трудоспособный возраст – 5,3%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2.цереброваскулярная болезнь – 28,9% (11)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9,1%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36,4 (4)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54,5% (6)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lastRenderedPageBreak/>
              <w:t>II</w:t>
            </w:r>
            <w:r w:rsidRPr="001B7D87">
              <w:rPr>
                <w:b/>
                <w:szCs w:val="28"/>
              </w:rPr>
              <w:t xml:space="preserve"> место – ЦВЗ – 24,9% (42)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4 чел. трудоспособный возраст – 9,5%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Из них: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1.ОНМК – 69,0% -29 чел </w:t>
            </w:r>
          </w:p>
          <w:p w:rsidR="001B7D87" w:rsidRPr="001B7D87" w:rsidRDefault="001B7D87" w:rsidP="00CF6513">
            <w:pPr>
              <w:rPr>
                <w:b/>
                <w:color w:val="000000" w:themeColor="text1"/>
                <w:szCs w:val="28"/>
              </w:rPr>
            </w:pPr>
            <w:r w:rsidRPr="001B7D87">
              <w:rPr>
                <w:b/>
                <w:color w:val="000000" w:themeColor="text1"/>
                <w:szCs w:val="28"/>
              </w:rPr>
              <w:t>До 60лет – 5 чел</w:t>
            </w:r>
          </w:p>
          <w:p w:rsidR="001B7D87" w:rsidRPr="001B7D87" w:rsidRDefault="001B7D87" w:rsidP="00CF6513">
            <w:pPr>
              <w:rPr>
                <w:b/>
                <w:color w:val="000000" w:themeColor="text1"/>
                <w:szCs w:val="28"/>
              </w:rPr>
            </w:pPr>
            <w:r w:rsidRPr="001B7D87">
              <w:rPr>
                <w:b/>
                <w:color w:val="000000" w:themeColor="text1"/>
                <w:szCs w:val="28"/>
              </w:rPr>
              <w:t>60-75 лет – 8 чел.</w:t>
            </w:r>
          </w:p>
          <w:p w:rsidR="001B7D87" w:rsidRPr="001B7D87" w:rsidRDefault="001B7D87" w:rsidP="00CF6513">
            <w:pPr>
              <w:rPr>
                <w:b/>
                <w:color w:val="000000" w:themeColor="text1"/>
                <w:szCs w:val="28"/>
              </w:rPr>
            </w:pPr>
            <w:r w:rsidRPr="001B7D87">
              <w:rPr>
                <w:b/>
                <w:color w:val="000000" w:themeColor="text1"/>
                <w:szCs w:val="28"/>
              </w:rPr>
              <w:t>Старше 72 лет – 16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4 чел. трудоспособный возраст – 13,8% </w:t>
            </w:r>
          </w:p>
          <w:p w:rsidR="001B7D87" w:rsidRPr="001B7D87" w:rsidRDefault="001B7D87" w:rsidP="00CF6513">
            <w:pPr>
              <w:rPr>
                <w:b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СМЭ – 13,8% (4) (смерть дома)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3 чел. трудоспособный возраст –75,0%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31,0% (9) -  смерть в стационаре (Новомосковск)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 чел. трудоспособный возраст –11,1%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55,2% (16) – (15 чел. смерть в стационаре Новомосковск, 1 смерть дома)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2.цереброваскулярная болезнь – 31,0% (13)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4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75 лет – 9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15,4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46,2 (6)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 xml:space="preserve">/вскрытия – 38,5% (5) 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lastRenderedPageBreak/>
              <w:t>III</w:t>
            </w:r>
            <w:r w:rsidRPr="001B7D87">
              <w:rPr>
                <w:b/>
                <w:szCs w:val="18"/>
              </w:rPr>
              <w:t xml:space="preserve"> место – прочие болезни сердца – 8,6% (18)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4 чел. трудоспособный возраст – 22,2% 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–38,9% (7)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2 чел. трудоспособный возраст –28,6%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61,1% (11)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2 чел. трудоспособный возраст –18,2%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0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III</w:t>
            </w:r>
            <w:r w:rsidRPr="001B7D87">
              <w:rPr>
                <w:b/>
                <w:szCs w:val="28"/>
              </w:rPr>
              <w:t xml:space="preserve"> место – </w:t>
            </w:r>
            <w:proofErr w:type="spellStart"/>
            <w:r w:rsidRPr="001B7D87">
              <w:rPr>
                <w:b/>
                <w:szCs w:val="28"/>
              </w:rPr>
              <w:t>кардиомиопатия</w:t>
            </w:r>
            <w:proofErr w:type="spellEnd"/>
            <w:r w:rsidRPr="001B7D87">
              <w:rPr>
                <w:b/>
                <w:szCs w:val="28"/>
              </w:rPr>
              <w:t xml:space="preserve"> – 7,7% (13)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6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6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1чел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6 чел. трудоспособный возраст – 46,2% </w:t>
            </w:r>
          </w:p>
          <w:p w:rsidR="001B7D87" w:rsidRPr="001B7D87" w:rsidRDefault="001B7D87" w:rsidP="00CF6513">
            <w:pPr>
              <w:rPr>
                <w:b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СМЭ –69,2% (9)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3 чел. трудоспособный возраст – 33,3%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ПАО – 18,2% (2)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 чел. трудоспособный возраст – 50,0%</w:t>
            </w:r>
          </w:p>
          <w:p w:rsidR="001B7D87" w:rsidRPr="001B7D87" w:rsidRDefault="001B7D87" w:rsidP="00CF6513">
            <w:pPr>
              <w:rPr>
                <w:b/>
              </w:rPr>
            </w:pPr>
            <w:proofErr w:type="gramStart"/>
            <w:r w:rsidRPr="001B7D87">
              <w:rPr>
                <w:b/>
              </w:rPr>
              <w:t>б</w:t>
            </w:r>
            <w:proofErr w:type="gramEnd"/>
            <w:r w:rsidRPr="001B7D87">
              <w:rPr>
                <w:b/>
              </w:rPr>
              <w:t>/вскрытия – 18,2 (2)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2 чел. трудоспособный возраст – 100,0%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IV</w:t>
            </w:r>
            <w:r w:rsidRPr="001B7D87">
              <w:rPr>
                <w:b/>
                <w:szCs w:val="18"/>
              </w:rPr>
              <w:t xml:space="preserve"> место – алкогольная </w:t>
            </w:r>
            <w:proofErr w:type="spellStart"/>
            <w:r w:rsidRPr="001B7D87">
              <w:rPr>
                <w:b/>
                <w:szCs w:val="18"/>
              </w:rPr>
              <w:t>кардиомиопатия</w:t>
            </w:r>
            <w:proofErr w:type="spellEnd"/>
            <w:r w:rsidRPr="001B7D87">
              <w:rPr>
                <w:b/>
                <w:szCs w:val="18"/>
              </w:rPr>
              <w:t xml:space="preserve"> – 7,7% (16)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10 чел. трудоспособный возраст – 62,5%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СМЭ – 87,5% (14)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9 чел. трудоспособный возраст – 64,3%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6,3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6,3%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трудоспособный возраст – 100,0%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IV</w:t>
            </w:r>
            <w:r w:rsidRPr="001B7D87">
              <w:rPr>
                <w:b/>
                <w:szCs w:val="28"/>
              </w:rPr>
              <w:t xml:space="preserve"> место – атеросклероз сосудов нижних конечностей  -6,5% (11)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2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9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0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36,4% (4)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63,6% (7)</w:t>
            </w:r>
          </w:p>
          <w:p w:rsidR="001B7D87" w:rsidRPr="001B7D87" w:rsidRDefault="001B7D87" w:rsidP="00CF6513">
            <w:pPr>
              <w:rPr>
                <w:b/>
              </w:rPr>
            </w:pP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</w:t>
            </w:r>
            <w:r w:rsidRPr="001B7D87">
              <w:rPr>
                <w:b/>
                <w:szCs w:val="18"/>
              </w:rPr>
              <w:t xml:space="preserve"> место – атеросклероз сосудов нижних конечностей  - 4,3% (9)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11,1%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33,3% (3)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proofErr w:type="gramStart"/>
            <w:r w:rsidRPr="001B7D87">
              <w:rPr>
                <w:szCs w:val="18"/>
              </w:rPr>
              <w:lastRenderedPageBreak/>
              <w:t>б</w:t>
            </w:r>
            <w:proofErr w:type="gramEnd"/>
            <w:r w:rsidRPr="001B7D87">
              <w:rPr>
                <w:szCs w:val="18"/>
              </w:rPr>
              <w:t>/вскрытия – 55,6% (5)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lastRenderedPageBreak/>
              <w:t>V</w:t>
            </w:r>
            <w:r w:rsidRPr="001B7D87">
              <w:rPr>
                <w:b/>
                <w:szCs w:val="28"/>
              </w:rPr>
              <w:t xml:space="preserve"> место – алкогольная </w:t>
            </w:r>
            <w:proofErr w:type="spellStart"/>
            <w:r w:rsidRPr="001B7D87">
              <w:rPr>
                <w:b/>
                <w:szCs w:val="28"/>
              </w:rPr>
              <w:t>кардиомиопатия</w:t>
            </w:r>
            <w:proofErr w:type="spellEnd"/>
            <w:r w:rsidRPr="001B7D87">
              <w:rPr>
                <w:b/>
                <w:szCs w:val="28"/>
              </w:rPr>
              <w:t xml:space="preserve"> –4,1% (7)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6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1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lastRenderedPageBreak/>
              <w:t xml:space="preserve">6 чел. трудоспособный возраст – 85,7%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СМЭ – 85,7% (6)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6 чел. трудоспособный возраст – 100%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>ПАО -14,3% (1)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  <w:szCs w:val="28"/>
              </w:rPr>
              <w:t xml:space="preserve"> 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lastRenderedPageBreak/>
              <w:t>VI</w:t>
            </w:r>
            <w:r w:rsidRPr="001B7D87">
              <w:rPr>
                <w:b/>
                <w:szCs w:val="28"/>
              </w:rPr>
              <w:t xml:space="preserve"> место – флебиты и тромбофлебиты – 1,9% (4)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szCs w:val="28"/>
              </w:rPr>
            </w:pPr>
            <w:r w:rsidRPr="001B7D87">
              <w:rPr>
                <w:szCs w:val="28"/>
              </w:rPr>
              <w:t>СМЭ – 25,0%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28"/>
              </w:rPr>
              <w:t>ПАО – 75,0 (3)</w:t>
            </w: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</w:t>
            </w:r>
            <w:r w:rsidRPr="001B7D87">
              <w:rPr>
                <w:b/>
                <w:szCs w:val="28"/>
              </w:rPr>
              <w:t xml:space="preserve"> место – флебиты и тромбофлебиты – 1,8% (3)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0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3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66,7%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33,3% (1)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VII</w:t>
            </w:r>
            <w:r w:rsidRPr="001B7D87">
              <w:rPr>
                <w:b/>
                <w:szCs w:val="28"/>
              </w:rPr>
              <w:t xml:space="preserve"> место - Стеноз аортальный – 1,4%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1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1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ПАО – 100% (2)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VIII</w:t>
            </w:r>
            <w:r w:rsidRPr="001B7D87">
              <w:rPr>
                <w:b/>
                <w:szCs w:val="28"/>
              </w:rPr>
              <w:t xml:space="preserve"> место - Стеноз митральный – 1,4%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0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2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100% (2)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IX</w:t>
            </w:r>
            <w:r w:rsidRPr="001B7D87">
              <w:rPr>
                <w:b/>
                <w:szCs w:val="28"/>
              </w:rPr>
              <w:t xml:space="preserve"> место – аневризма аорты разорванная – 1,4%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1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1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100% (2)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Х место – коллагеноз </w:t>
            </w:r>
            <w:proofErr w:type="spellStart"/>
            <w:proofErr w:type="gramStart"/>
            <w:r w:rsidRPr="001B7D87">
              <w:rPr>
                <w:b/>
                <w:szCs w:val="28"/>
              </w:rPr>
              <w:t>сердечно-сосудистый</w:t>
            </w:r>
            <w:proofErr w:type="spellEnd"/>
            <w:proofErr w:type="gramEnd"/>
            <w:r w:rsidRPr="001B7D87">
              <w:rPr>
                <w:b/>
                <w:szCs w:val="28"/>
              </w:rPr>
              <w:t xml:space="preserve"> 1,4%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1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1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50,0%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50% (1)</w:t>
            </w:r>
          </w:p>
        </w:tc>
      </w:tr>
      <w:tr w:rsidR="001B7D87" w:rsidRPr="001B7D87" w:rsidTr="001B7D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</w:t>
            </w:r>
            <w:r w:rsidRPr="001B7D87">
              <w:rPr>
                <w:b/>
                <w:szCs w:val="28"/>
              </w:rPr>
              <w:t xml:space="preserve"> место - Эндокардит митрального клапана неревматический – 0,7%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До 60лет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60-75 лет – 1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Старше 72 лет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100% (1)</w:t>
            </w:r>
          </w:p>
        </w:tc>
      </w:tr>
    </w:tbl>
    <w:p w:rsidR="001B7D87" w:rsidRPr="001B7D87" w:rsidRDefault="001B7D87" w:rsidP="001B7D87">
      <w:pPr>
        <w:rPr>
          <w:b/>
          <w:szCs w:val="36"/>
        </w:rPr>
      </w:pPr>
    </w:p>
    <w:p w:rsidR="001B7D87" w:rsidRPr="001B7D87" w:rsidRDefault="001B7D87" w:rsidP="001B7D87">
      <w:pPr>
        <w:jc w:val="center"/>
        <w:rPr>
          <w:b/>
          <w:szCs w:val="36"/>
        </w:rPr>
      </w:pPr>
    </w:p>
    <w:p w:rsidR="001B7D87" w:rsidRPr="001B7D87" w:rsidRDefault="001B7D87" w:rsidP="001B7D87">
      <w:pPr>
        <w:rPr>
          <w:b/>
          <w:szCs w:val="36"/>
        </w:rPr>
      </w:pPr>
    </w:p>
    <w:p w:rsidR="001B7D87" w:rsidRPr="001B7D87" w:rsidRDefault="001B7D87" w:rsidP="001B7D87">
      <w:pPr>
        <w:jc w:val="center"/>
        <w:rPr>
          <w:b/>
          <w:szCs w:val="36"/>
        </w:rPr>
      </w:pPr>
    </w:p>
    <w:p w:rsidR="001B7D87" w:rsidRPr="001B7D87" w:rsidRDefault="001B7D87" w:rsidP="001B7D87">
      <w:pPr>
        <w:jc w:val="center"/>
        <w:rPr>
          <w:b/>
          <w:szCs w:val="36"/>
        </w:rPr>
      </w:pPr>
      <w:r w:rsidRPr="001B7D87">
        <w:rPr>
          <w:b/>
          <w:szCs w:val="36"/>
        </w:rPr>
        <w:t xml:space="preserve">Структура смертности от новообразований </w:t>
      </w:r>
      <w:proofErr w:type="gramStart"/>
      <w:r w:rsidRPr="001B7D87">
        <w:rPr>
          <w:b/>
          <w:szCs w:val="36"/>
        </w:rPr>
        <w:t>за</w:t>
      </w:r>
      <w:proofErr w:type="gramEnd"/>
      <w:r w:rsidRPr="001B7D87">
        <w:rPr>
          <w:b/>
          <w:szCs w:val="36"/>
        </w:rPr>
        <w:t xml:space="preserve"> </w:t>
      </w:r>
    </w:p>
    <w:p w:rsidR="001B7D87" w:rsidRPr="001B7D87" w:rsidRDefault="001B7D87" w:rsidP="001B7D87">
      <w:pPr>
        <w:jc w:val="center"/>
        <w:rPr>
          <w:b/>
          <w:szCs w:val="36"/>
        </w:rPr>
      </w:pPr>
      <w:r w:rsidRPr="001B7D87">
        <w:rPr>
          <w:b/>
          <w:szCs w:val="36"/>
        </w:rPr>
        <w:lastRenderedPageBreak/>
        <w:t>9 месяцев 2021/2022г.</w:t>
      </w:r>
    </w:p>
    <w:p w:rsidR="001B7D87" w:rsidRPr="001B7D87" w:rsidRDefault="001B7D87" w:rsidP="001B7D87">
      <w:pPr>
        <w:rPr>
          <w:b/>
          <w:szCs w:val="28"/>
        </w:rPr>
      </w:pP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Умерло всего – 71 чел., из них жители села 23 чел. – 32,4%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Женщин – 28 чел.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Мужчин – 43 чел.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Трудоспособный возраст – 9 чел. – 12,7%</w:t>
      </w:r>
    </w:p>
    <w:p w:rsidR="001B7D87" w:rsidRPr="001B7D87" w:rsidRDefault="001B7D87" w:rsidP="001B7D87">
      <w:pPr>
        <w:jc w:val="center"/>
        <w:rPr>
          <w:b/>
          <w:szCs w:val="3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7938"/>
      </w:tblGrid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6"/>
              </w:rPr>
            </w:pPr>
            <w:r w:rsidRPr="001B7D87">
              <w:rPr>
                <w:b/>
                <w:szCs w:val="36"/>
              </w:rPr>
              <w:t>9 месяцев 2021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6"/>
              </w:rPr>
            </w:pPr>
            <w:r w:rsidRPr="001B7D87">
              <w:rPr>
                <w:b/>
                <w:szCs w:val="36"/>
              </w:rPr>
              <w:t>9 месяцев 2022 год</w:t>
            </w: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 xml:space="preserve">Всего – 70 </w:t>
            </w:r>
            <w:proofErr w:type="gramStart"/>
            <w:r w:rsidRPr="001B7D87">
              <w:rPr>
                <w:b/>
                <w:szCs w:val="18"/>
              </w:rPr>
              <w:t>умерших</w:t>
            </w:r>
            <w:proofErr w:type="gramEnd"/>
            <w:r w:rsidRPr="001B7D87">
              <w:rPr>
                <w:b/>
                <w:szCs w:val="18"/>
              </w:rPr>
              <w:t xml:space="preserve">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               СМЭ – 8 чел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               ПАО – 30 чел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  Без вскрытия – 32 чел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 xml:space="preserve">15 чел. трудоспособный возраст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Всего – 71 </w:t>
            </w:r>
            <w:proofErr w:type="gramStart"/>
            <w:r w:rsidRPr="001B7D87">
              <w:rPr>
                <w:b/>
                <w:szCs w:val="28"/>
              </w:rPr>
              <w:t>умерших</w:t>
            </w:r>
            <w:proofErr w:type="gramEnd"/>
            <w:r w:rsidRPr="001B7D87">
              <w:rPr>
                <w:b/>
                <w:szCs w:val="28"/>
              </w:rPr>
              <w:t xml:space="preserve">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               СМЭ – 11,3 (8)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               ПАО – 31,0% (22)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 Без вскрытия – 57,8% (41)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>9 чел. трудоспособный возраст (-6)</w:t>
            </w: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</w:t>
            </w:r>
            <w:r w:rsidRPr="001B7D87">
              <w:rPr>
                <w:b/>
                <w:szCs w:val="18"/>
              </w:rPr>
              <w:t xml:space="preserve"> место - рак органов пищеварения – 37,1% (26)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4 чел. трудоспособного возраста 15,4%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15,4% 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50,0% (13)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трудоспособного возраста 7,7%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34,6% (9)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1 чел. </w:t>
            </w:r>
            <w:proofErr w:type="gramStart"/>
            <w:r w:rsidRPr="001B7D87">
              <w:rPr>
                <w:szCs w:val="18"/>
              </w:rPr>
              <w:t>трудоспособного</w:t>
            </w:r>
            <w:proofErr w:type="gramEnd"/>
            <w:r w:rsidRPr="001B7D87">
              <w:rPr>
                <w:szCs w:val="18"/>
              </w:rPr>
              <w:t xml:space="preserve">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возраста 11,1%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</w:t>
            </w:r>
            <w:r w:rsidRPr="001B7D87">
              <w:rPr>
                <w:b/>
                <w:szCs w:val="28"/>
              </w:rPr>
              <w:t xml:space="preserve"> место - рак органов пищеварения – 33,8% (24)</w:t>
            </w:r>
          </w:p>
          <w:p w:rsidR="001B7D87" w:rsidRPr="001B7D87" w:rsidRDefault="001B7D87" w:rsidP="00CF6513">
            <w:pPr>
              <w:rPr>
                <w:b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–12,5% (3).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33,3% (8)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54,2% (13)</w:t>
            </w: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II</w:t>
            </w:r>
            <w:r w:rsidRPr="001B7D87">
              <w:rPr>
                <w:b/>
                <w:szCs w:val="18"/>
              </w:rPr>
              <w:t xml:space="preserve"> место – рак органов дыхания – 22,9% (16)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22,0(4)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37,5% (6)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37,5% (6)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1 чел. трудоспособного возраста 16,7%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II</w:t>
            </w:r>
            <w:r w:rsidRPr="001B7D87">
              <w:rPr>
                <w:b/>
                <w:szCs w:val="28"/>
              </w:rPr>
              <w:t xml:space="preserve"> место – рак органов дыхания – 15,5% (11)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18,2% (2)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  <w:szCs w:val="28"/>
              </w:rPr>
              <w:t>ПАО – 36,4% (4)</w:t>
            </w:r>
          </w:p>
          <w:p w:rsidR="001B7D87" w:rsidRPr="001B7D87" w:rsidRDefault="001B7D87" w:rsidP="00CF6513">
            <w:pPr>
              <w:rPr>
                <w:b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 xml:space="preserve">/вскрытия – 45,5% (5) </w:t>
            </w: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III</w:t>
            </w:r>
            <w:r w:rsidRPr="001B7D87">
              <w:rPr>
                <w:b/>
                <w:szCs w:val="18"/>
              </w:rPr>
              <w:t xml:space="preserve"> место – рак грудной железы – 8,6% (6)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1чел. трудоспособного возраста 16,70%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0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16,7%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–83,3% (5)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1чел. трудоспособного возраста 20,0%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  <w:szCs w:val="28"/>
                <w:lang w:val="en-US"/>
              </w:rPr>
              <w:t>III</w:t>
            </w:r>
            <w:r w:rsidRPr="001B7D87">
              <w:rPr>
                <w:b/>
                <w:szCs w:val="28"/>
              </w:rPr>
              <w:t xml:space="preserve"> место – рак мужских половых органов – 11,3% (8)</w:t>
            </w:r>
            <w:r w:rsidRPr="001B7D87">
              <w:rPr>
                <w:b/>
              </w:rPr>
              <w:t xml:space="preserve">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1чел. трудоспособного возраста 12,5%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0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37,5% (3)</w:t>
            </w:r>
          </w:p>
          <w:p w:rsidR="001B7D87" w:rsidRPr="001B7D87" w:rsidRDefault="001B7D87" w:rsidP="00CF6513">
            <w:pPr>
              <w:rPr>
                <w:b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62,5% (5)</w:t>
            </w:r>
            <w:r w:rsidRPr="001B7D87">
              <w:rPr>
                <w:b/>
              </w:rPr>
              <w:t xml:space="preserve">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1чел. трудоспособного возраста 20,0%</w:t>
            </w: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IV</w:t>
            </w:r>
            <w:r w:rsidRPr="001B7D87">
              <w:rPr>
                <w:b/>
                <w:szCs w:val="18"/>
              </w:rPr>
              <w:t xml:space="preserve"> место - лейкозы – 5,7% (4)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2 чел. трудоспособного возраста 50,0%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0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50,0% (2)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50,0 (2)</w:t>
            </w:r>
            <w:r w:rsidRPr="001B7D87">
              <w:rPr>
                <w:b/>
                <w:szCs w:val="18"/>
              </w:rPr>
              <w:t xml:space="preserve">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2 чел. трудоспособного возраста 100,0%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IV</w:t>
            </w:r>
            <w:r w:rsidRPr="001B7D87">
              <w:rPr>
                <w:b/>
                <w:szCs w:val="28"/>
              </w:rPr>
              <w:t xml:space="preserve"> место - рак кожи – 7,0% (5)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СМЭ – 20,0%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40,0%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</w:rPr>
              <w:t>б</w:t>
            </w:r>
            <w:proofErr w:type="gramEnd"/>
            <w:r w:rsidRPr="001B7D87">
              <w:rPr>
                <w:b/>
              </w:rPr>
              <w:t>/вскрытия 40,0%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</w:t>
            </w:r>
            <w:r w:rsidRPr="001B7D87">
              <w:rPr>
                <w:b/>
                <w:szCs w:val="18"/>
              </w:rPr>
              <w:t xml:space="preserve"> место - рак кожи – 5,7% 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2 чел. трудоспособного возраста 50,0%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lastRenderedPageBreak/>
              <w:t>ПАО – 25,0%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трудоспособного возраста 100,0%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75,0% (3)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1чел. трудоспособного возраста 33,3%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lastRenderedPageBreak/>
              <w:t>V</w:t>
            </w:r>
            <w:r w:rsidRPr="001B7D87">
              <w:rPr>
                <w:b/>
                <w:szCs w:val="28"/>
              </w:rPr>
              <w:t xml:space="preserve"> место - рак женских половых органов – 7,0% (5)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1чел. трудоспособного возраста 20,0%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СМЭ – 20,0%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lastRenderedPageBreak/>
              <w:t>ПАО – 40,0% (2)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1чел. трудоспособного возраста 100,0%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</w:rPr>
              <w:t>б</w:t>
            </w:r>
            <w:proofErr w:type="gramEnd"/>
            <w:r w:rsidRPr="001B7D87">
              <w:rPr>
                <w:b/>
              </w:rPr>
              <w:t>/вскрытия 40,0% (2)</w:t>
            </w: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lastRenderedPageBreak/>
              <w:t>VI</w:t>
            </w:r>
            <w:r w:rsidRPr="001B7D87">
              <w:rPr>
                <w:b/>
                <w:szCs w:val="18"/>
              </w:rPr>
              <w:t xml:space="preserve"> место – рак мужских половых органов – 5,7% 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0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0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100,0% 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</w:t>
            </w:r>
            <w:r w:rsidRPr="001B7D87">
              <w:rPr>
                <w:b/>
                <w:szCs w:val="28"/>
              </w:rPr>
              <w:t xml:space="preserve"> место – рак мочеполовой системы –7,0% (5)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0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40,0%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60,0% (3)</w:t>
            </w:r>
          </w:p>
          <w:p w:rsidR="001B7D87" w:rsidRPr="001B7D87" w:rsidRDefault="001B7D87" w:rsidP="00CF6513">
            <w:pPr>
              <w:rPr>
                <w:b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VII</w:t>
            </w:r>
            <w:r w:rsidRPr="001B7D87">
              <w:rPr>
                <w:b/>
                <w:szCs w:val="18"/>
              </w:rPr>
              <w:t xml:space="preserve"> место – рак женских половых органов – 5,7% 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3 чел. трудоспособного возраста 75,0%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100% (4)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3 чел. трудоспособного возраста 75,0%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VII</w:t>
            </w:r>
            <w:r w:rsidRPr="001B7D87">
              <w:rPr>
                <w:b/>
                <w:szCs w:val="28"/>
              </w:rPr>
              <w:t xml:space="preserve"> место – рак грудной железы – 5,6% (4)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 чел. трудоспособного возраста 25,0%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25,0%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0чел.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–750,0% (3)</w:t>
            </w: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VIII</w:t>
            </w:r>
            <w:r w:rsidRPr="001B7D87">
              <w:rPr>
                <w:b/>
                <w:szCs w:val="18"/>
              </w:rPr>
              <w:t xml:space="preserve"> место - рак мочеполовой системы– 4,3 % (3)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трудоспособного возраста 33,3%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СМЭ – 0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ПАО – 100,0% (2)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трудоспособного возраста 50,0%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33,3%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IX</w:t>
            </w:r>
            <w:r w:rsidRPr="001B7D87">
              <w:rPr>
                <w:b/>
                <w:szCs w:val="28"/>
              </w:rPr>
              <w:t xml:space="preserve"> место – рак головного мозга – 4,2% (3)</w:t>
            </w:r>
          </w:p>
          <w:p w:rsidR="001B7D87" w:rsidRPr="001B7D87" w:rsidRDefault="001B7D87" w:rsidP="00CF6513">
            <w:pPr>
              <w:rPr>
                <w:b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100% (3)</w:t>
            </w:r>
          </w:p>
          <w:p w:rsidR="001B7D87" w:rsidRPr="001B7D87" w:rsidRDefault="001B7D87" w:rsidP="00CF6513">
            <w:pPr>
              <w:rPr>
                <w:b/>
              </w:rPr>
            </w:pP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IX</w:t>
            </w:r>
            <w:r w:rsidRPr="001B7D87">
              <w:rPr>
                <w:b/>
                <w:szCs w:val="28"/>
              </w:rPr>
              <w:t xml:space="preserve"> место – диффузная крупноклеточная </w:t>
            </w:r>
            <w:proofErr w:type="spellStart"/>
            <w:r w:rsidRPr="001B7D87">
              <w:rPr>
                <w:b/>
                <w:szCs w:val="28"/>
              </w:rPr>
              <w:t>лимфома</w:t>
            </w:r>
            <w:proofErr w:type="spellEnd"/>
            <w:r w:rsidRPr="001B7D87">
              <w:rPr>
                <w:b/>
                <w:szCs w:val="28"/>
              </w:rPr>
              <w:t xml:space="preserve"> – 1,4%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28"/>
              </w:rPr>
              <w:t>б</w:t>
            </w:r>
            <w:proofErr w:type="gramEnd"/>
            <w:r w:rsidRPr="001B7D87">
              <w:rPr>
                <w:szCs w:val="28"/>
              </w:rPr>
              <w:t>/вскрытия – 100% 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Х место - рак миндалины -2,8%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100% (2)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Х место – другие болезни крови – 1,4%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трудоспособного возраста 100,0%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proofErr w:type="gramStart"/>
            <w:r w:rsidRPr="001B7D87">
              <w:rPr>
                <w:szCs w:val="18"/>
              </w:rPr>
              <w:t>б</w:t>
            </w:r>
            <w:proofErr w:type="gramEnd"/>
            <w:r w:rsidRPr="001B7D87">
              <w:rPr>
                <w:szCs w:val="18"/>
              </w:rPr>
              <w:t>/вскрытия – 100%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1 чел. трудоспособного возраста 100,0%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  <w:szCs w:val="28"/>
                <w:lang w:val="en-US"/>
              </w:rPr>
              <w:t>XI</w:t>
            </w:r>
            <w:r w:rsidRPr="001B7D87">
              <w:rPr>
                <w:b/>
                <w:szCs w:val="28"/>
              </w:rPr>
              <w:t xml:space="preserve"> место - рак мягких тканей бедра – 1,4%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100%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</w:t>
            </w:r>
            <w:r w:rsidRPr="001B7D87">
              <w:rPr>
                <w:b/>
                <w:szCs w:val="28"/>
              </w:rPr>
              <w:t xml:space="preserve"> место – новообразования неопределенного характера – 1,4% (1)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28"/>
              </w:rPr>
              <w:t>ПАО – 100% 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XII</w:t>
            </w:r>
            <w:r w:rsidRPr="001B7D87">
              <w:rPr>
                <w:b/>
                <w:szCs w:val="28"/>
              </w:rPr>
              <w:t xml:space="preserve"> место – лейкозы – 1чел.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0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100%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0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XIII</w:t>
            </w:r>
            <w:r w:rsidRPr="001B7D87">
              <w:rPr>
                <w:b/>
                <w:szCs w:val="28"/>
              </w:rPr>
              <w:t xml:space="preserve"> место – рак боковой стенки языка 1,4%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100%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XI</w:t>
            </w:r>
            <w:r w:rsidRPr="001B7D87">
              <w:rPr>
                <w:b/>
                <w:szCs w:val="28"/>
              </w:rPr>
              <w:t xml:space="preserve"> </w:t>
            </w:r>
            <w:r w:rsidRPr="001B7D87">
              <w:rPr>
                <w:b/>
                <w:szCs w:val="28"/>
                <w:lang w:val="en-US"/>
              </w:rPr>
              <w:t>V</w:t>
            </w:r>
            <w:r w:rsidRPr="001B7D87">
              <w:rPr>
                <w:b/>
                <w:szCs w:val="28"/>
              </w:rPr>
              <w:t xml:space="preserve"> место – новообразование неизвестного характера теменной области -2,0%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– 100%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</w:tbl>
    <w:p w:rsidR="001B7D87" w:rsidRPr="001B7D87" w:rsidRDefault="001B7D87" w:rsidP="001B7D87">
      <w:pPr>
        <w:rPr>
          <w:b/>
          <w:szCs w:val="36"/>
        </w:rPr>
      </w:pPr>
    </w:p>
    <w:p w:rsidR="001B7D87" w:rsidRPr="001B7D87" w:rsidRDefault="001B7D87" w:rsidP="001B7D87">
      <w:pPr>
        <w:rPr>
          <w:b/>
          <w:szCs w:val="36"/>
        </w:rPr>
      </w:pPr>
    </w:p>
    <w:p w:rsidR="001B7D87" w:rsidRPr="001B7D87" w:rsidRDefault="001B7D87" w:rsidP="001B7D87">
      <w:pPr>
        <w:rPr>
          <w:b/>
          <w:szCs w:val="36"/>
        </w:rPr>
      </w:pPr>
    </w:p>
    <w:p w:rsidR="001B7D87" w:rsidRPr="001B7D87" w:rsidRDefault="001B7D87" w:rsidP="001B7D87">
      <w:pPr>
        <w:rPr>
          <w:b/>
          <w:szCs w:val="36"/>
        </w:rPr>
      </w:pPr>
    </w:p>
    <w:p w:rsidR="001B7D87" w:rsidRPr="001B7D87" w:rsidRDefault="001B7D87" w:rsidP="001B7D87">
      <w:pPr>
        <w:jc w:val="center"/>
        <w:rPr>
          <w:b/>
          <w:szCs w:val="36"/>
        </w:rPr>
      </w:pPr>
      <w:r w:rsidRPr="001B7D87">
        <w:rPr>
          <w:b/>
          <w:szCs w:val="36"/>
        </w:rPr>
        <w:t xml:space="preserve">Структура смертности от </w:t>
      </w:r>
      <w:proofErr w:type="spellStart"/>
      <w:r w:rsidRPr="001B7D87">
        <w:rPr>
          <w:b/>
          <w:szCs w:val="36"/>
        </w:rPr>
        <w:t>БОПищеварения</w:t>
      </w:r>
      <w:proofErr w:type="spellEnd"/>
      <w:r w:rsidRPr="001B7D87">
        <w:rPr>
          <w:b/>
          <w:szCs w:val="36"/>
        </w:rPr>
        <w:t xml:space="preserve">  за 9 месяцев 2021/2022г.</w:t>
      </w:r>
    </w:p>
    <w:p w:rsidR="001B7D87" w:rsidRPr="001B7D87" w:rsidRDefault="001B7D87" w:rsidP="001B7D87">
      <w:pPr>
        <w:rPr>
          <w:b/>
          <w:szCs w:val="28"/>
        </w:rPr>
      </w:pP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Умерло всего – 37 чел., из них жители села 8 чел. – 21,6%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Женщин – 15 чел.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Мужчин – 22 чел.</w:t>
      </w:r>
    </w:p>
    <w:p w:rsidR="001B7D87" w:rsidRPr="001B7D87" w:rsidRDefault="001B7D87" w:rsidP="001B7D87">
      <w:pPr>
        <w:rPr>
          <w:b/>
          <w:szCs w:val="28"/>
        </w:rPr>
      </w:pPr>
      <w:r w:rsidRPr="001B7D87">
        <w:rPr>
          <w:b/>
          <w:szCs w:val="28"/>
        </w:rPr>
        <w:t>Трудоспособный возраст – 14 чел. – 37,8%</w:t>
      </w:r>
    </w:p>
    <w:p w:rsidR="001B7D87" w:rsidRPr="001B7D87" w:rsidRDefault="001B7D87" w:rsidP="001B7D87">
      <w:pPr>
        <w:jc w:val="center"/>
        <w:rPr>
          <w:b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349"/>
      </w:tblGrid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6"/>
              </w:rPr>
            </w:pPr>
            <w:r w:rsidRPr="001B7D87">
              <w:rPr>
                <w:b/>
                <w:szCs w:val="36"/>
              </w:rPr>
              <w:t>9 месяцев 2021 год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jc w:val="center"/>
              <w:rPr>
                <w:b/>
                <w:szCs w:val="36"/>
              </w:rPr>
            </w:pPr>
            <w:r w:rsidRPr="001B7D87">
              <w:rPr>
                <w:b/>
                <w:szCs w:val="36"/>
              </w:rPr>
              <w:t>9 месяцев 2022 год</w:t>
            </w: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 xml:space="preserve">Всего – 36 </w:t>
            </w:r>
            <w:proofErr w:type="gramStart"/>
            <w:r w:rsidRPr="001B7D87">
              <w:rPr>
                <w:b/>
                <w:szCs w:val="18"/>
              </w:rPr>
              <w:t>умерших</w:t>
            </w:r>
            <w:proofErr w:type="gramEnd"/>
            <w:r w:rsidRPr="001B7D87">
              <w:rPr>
                <w:b/>
                <w:szCs w:val="18"/>
              </w:rPr>
              <w:t xml:space="preserve">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            СМЭ – 5 чел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             ПАО – 30 чел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Без вскрытия – 1 чел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9 чел. трудоспособный возраст –25,0%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Всего – 37 </w:t>
            </w:r>
            <w:proofErr w:type="gramStart"/>
            <w:r w:rsidRPr="001B7D87">
              <w:rPr>
                <w:b/>
                <w:szCs w:val="28"/>
              </w:rPr>
              <w:t>умерших</w:t>
            </w:r>
            <w:proofErr w:type="gramEnd"/>
            <w:r w:rsidRPr="001B7D87">
              <w:rPr>
                <w:b/>
                <w:szCs w:val="28"/>
              </w:rPr>
              <w:t xml:space="preserve"> (+1)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            СМЭ – 29,7 (11)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              ПАО – 48,6% (18)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Без вскрытия – 21,6 (8)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14 чел. трудоспособный возраст  (+5)</w:t>
            </w: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</w:t>
            </w:r>
            <w:r w:rsidRPr="001B7D87">
              <w:rPr>
                <w:b/>
                <w:szCs w:val="18"/>
              </w:rPr>
              <w:t xml:space="preserve"> место - болезни печени – 25,0% (9)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5 чел. трудоспособный возраст –55,5%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из них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1.Циррозы печени– 100% (9)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5 чел. трудоспособный возраст –55,5%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СМЭ – 0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ПАО – 100,0% (9)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>5 чел. трудоспособный возраст – 55,5%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proofErr w:type="gramStart"/>
            <w:r w:rsidRPr="001B7D87">
              <w:rPr>
                <w:b/>
                <w:szCs w:val="18"/>
              </w:rPr>
              <w:t>б</w:t>
            </w:r>
            <w:proofErr w:type="gramEnd"/>
            <w:r w:rsidRPr="001B7D87">
              <w:rPr>
                <w:b/>
                <w:szCs w:val="18"/>
              </w:rPr>
              <w:t xml:space="preserve">/в – 0 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</w:t>
            </w:r>
            <w:r w:rsidRPr="001B7D87">
              <w:rPr>
                <w:b/>
                <w:szCs w:val="28"/>
              </w:rPr>
              <w:t xml:space="preserve"> место - болезни печени – 37,8% (14)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10 чел. трудоспособный возраст –71,4%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из них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1.Циррозы печени–12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>8 чел. трудоспособный возраст –66,7%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33,3% (4)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3 чел. трудоспособный возраст –75,0%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>ПАО – 33,3% (4)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>3 чел. трудоспособный возраст –75,0%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>/вскрытия -33,3% (4)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>2 чел. трудоспособный возраст –50,0%</w:t>
            </w: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II</w:t>
            </w:r>
            <w:r w:rsidRPr="001B7D87">
              <w:rPr>
                <w:b/>
                <w:szCs w:val="18"/>
              </w:rPr>
              <w:t xml:space="preserve"> место – язвы – 22,2% (8)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СМЭ – 12,5% (1)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ПАО – 87,5% (7)</w:t>
            </w:r>
          </w:p>
          <w:p w:rsidR="001B7D87" w:rsidRPr="001B7D87" w:rsidRDefault="001B7D87" w:rsidP="00CF6513">
            <w:pPr>
              <w:rPr>
                <w:szCs w:val="18"/>
              </w:rPr>
            </w:pPr>
          </w:p>
          <w:p w:rsidR="001B7D87" w:rsidRPr="001B7D87" w:rsidRDefault="001B7D87" w:rsidP="00CF6513">
            <w:pPr>
              <w:rPr>
                <w:szCs w:val="18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II</w:t>
            </w:r>
            <w:r w:rsidRPr="001B7D87">
              <w:rPr>
                <w:b/>
                <w:szCs w:val="28"/>
              </w:rPr>
              <w:t xml:space="preserve"> место – болезни поджелудочной железы – 21,6% (8)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4 чел. трудоспособный возраст – 50%  </w:t>
            </w:r>
          </w:p>
          <w:p w:rsidR="001B7D87" w:rsidRPr="001B7D87" w:rsidRDefault="001B7D87" w:rsidP="00CF6513">
            <w:pPr>
              <w:rPr>
                <w:b/>
              </w:rPr>
            </w:pPr>
            <w:r w:rsidRPr="001B7D87">
              <w:rPr>
                <w:b/>
              </w:rPr>
              <w:t xml:space="preserve">  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62,5% (5)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>2 чел. трудоспособный возраст – 40,0%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-  37,5% (3)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</w:rPr>
              <w:t xml:space="preserve">2 чел. трудоспособный возраст – 66,7% 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III</w:t>
            </w:r>
            <w:r w:rsidRPr="001B7D87">
              <w:rPr>
                <w:b/>
                <w:szCs w:val="18"/>
              </w:rPr>
              <w:t xml:space="preserve"> место – болезни поджелудочной железы – 19,4% (7)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4 чел. трудоспособный возраст – 57,1%   </w:t>
            </w:r>
          </w:p>
          <w:p w:rsidR="001B7D87" w:rsidRPr="001B7D87" w:rsidRDefault="001B7D87" w:rsidP="00CF6513">
            <w:pPr>
              <w:rPr>
                <w:szCs w:val="18"/>
              </w:rPr>
            </w:pPr>
            <w:r w:rsidRPr="001B7D87">
              <w:rPr>
                <w:szCs w:val="18"/>
              </w:rPr>
              <w:t xml:space="preserve">   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СМЭ – 57,1% (4)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2 чел. трудоспособный возраст –50,0%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ПАО -  42,9% (3)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szCs w:val="18"/>
              </w:rPr>
              <w:t>2 чел. трудоспособный возраст –66,7%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III</w:t>
            </w:r>
            <w:r w:rsidRPr="001B7D87">
              <w:rPr>
                <w:b/>
                <w:szCs w:val="28"/>
              </w:rPr>
              <w:t xml:space="preserve"> место – сосудистые болезни кишечника –18,9% (7)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 0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–4 чел.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proofErr w:type="gramStart"/>
            <w:r w:rsidRPr="001B7D87">
              <w:rPr>
                <w:b/>
                <w:szCs w:val="28"/>
              </w:rPr>
              <w:t>б</w:t>
            </w:r>
            <w:proofErr w:type="gramEnd"/>
            <w:r w:rsidRPr="001B7D87">
              <w:rPr>
                <w:b/>
                <w:szCs w:val="28"/>
              </w:rPr>
              <w:t xml:space="preserve">/в – 3 чел </w:t>
            </w: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lastRenderedPageBreak/>
              <w:t>IV</w:t>
            </w:r>
            <w:r w:rsidRPr="001B7D87">
              <w:rPr>
                <w:b/>
                <w:szCs w:val="18"/>
              </w:rPr>
              <w:t xml:space="preserve"> место - сосудистые болезни кишечника –19,4% (7)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ПАО - 100% (7)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IV</w:t>
            </w:r>
            <w:r w:rsidRPr="001B7D87">
              <w:rPr>
                <w:b/>
                <w:szCs w:val="28"/>
              </w:rPr>
              <w:t xml:space="preserve"> место - язвы – 10,8% (4)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СМЭ – 0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4 чел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</w:t>
            </w:r>
            <w:r w:rsidRPr="001B7D87">
              <w:rPr>
                <w:b/>
                <w:szCs w:val="18"/>
              </w:rPr>
              <w:t xml:space="preserve"> место – ущемленная грыжа 5,6% (2)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ПАО – 50% (1)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proofErr w:type="gramStart"/>
            <w:r w:rsidRPr="001B7D87">
              <w:rPr>
                <w:b/>
                <w:szCs w:val="18"/>
              </w:rPr>
              <w:t>б</w:t>
            </w:r>
            <w:proofErr w:type="gramEnd"/>
            <w:r w:rsidRPr="001B7D87">
              <w:rPr>
                <w:b/>
                <w:szCs w:val="18"/>
              </w:rPr>
              <w:t>/вскрытия – 50% (1)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  <w:lang w:val="en-US"/>
              </w:rPr>
              <w:t>V</w:t>
            </w:r>
            <w:r w:rsidRPr="001B7D87">
              <w:rPr>
                <w:b/>
                <w:szCs w:val="28"/>
              </w:rPr>
              <w:t xml:space="preserve"> место – диффузный перитонит – 2,7%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 xml:space="preserve">СМЭ-1чел </w:t>
            </w: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</w:t>
            </w:r>
            <w:r w:rsidRPr="001B7D87">
              <w:rPr>
                <w:b/>
                <w:szCs w:val="18"/>
              </w:rPr>
              <w:t xml:space="preserve"> место – диффузный перитонит – 2,8% (1)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ПАО – 100% (1)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</w:t>
            </w:r>
            <w:r w:rsidRPr="001B7D87">
              <w:rPr>
                <w:b/>
                <w:szCs w:val="18"/>
              </w:rPr>
              <w:t xml:space="preserve"> место – камень желчного пузыря – 2,7% (1)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18"/>
              </w:rPr>
              <w:t>ПАО – 1чел.</w:t>
            </w: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VII</w:t>
            </w:r>
            <w:r w:rsidRPr="001B7D87">
              <w:rPr>
                <w:b/>
                <w:szCs w:val="18"/>
              </w:rPr>
              <w:t xml:space="preserve">место – </w:t>
            </w:r>
            <w:proofErr w:type="spellStart"/>
            <w:r w:rsidRPr="001B7D87">
              <w:rPr>
                <w:b/>
                <w:szCs w:val="18"/>
              </w:rPr>
              <w:t>желчекаменная</w:t>
            </w:r>
            <w:proofErr w:type="spellEnd"/>
            <w:r w:rsidRPr="001B7D87">
              <w:rPr>
                <w:b/>
                <w:szCs w:val="18"/>
              </w:rPr>
              <w:t xml:space="preserve"> болезнь – 2,8% (1)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СМЭ –  0</w:t>
            </w:r>
          </w:p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</w:rPr>
              <w:t>ПАО - 100% (1)</w:t>
            </w:r>
          </w:p>
          <w:p w:rsidR="001B7D87" w:rsidRPr="001B7D87" w:rsidRDefault="001B7D87" w:rsidP="00CF6513">
            <w:pPr>
              <w:rPr>
                <w:b/>
                <w:szCs w:val="18"/>
                <w:lang w:val="en-US"/>
              </w:rPr>
            </w:pPr>
            <w:proofErr w:type="gramStart"/>
            <w:r w:rsidRPr="001B7D87">
              <w:rPr>
                <w:b/>
                <w:szCs w:val="18"/>
              </w:rPr>
              <w:t>б</w:t>
            </w:r>
            <w:proofErr w:type="gramEnd"/>
            <w:r w:rsidRPr="001B7D87">
              <w:rPr>
                <w:b/>
                <w:szCs w:val="18"/>
              </w:rPr>
              <w:t>/в – 0</w:t>
            </w:r>
          </w:p>
          <w:p w:rsidR="001B7D87" w:rsidRPr="001B7D87" w:rsidRDefault="001B7D87" w:rsidP="00CF6513">
            <w:pPr>
              <w:rPr>
                <w:b/>
                <w:szCs w:val="18"/>
                <w:lang w:val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18"/>
                <w:lang w:val="en-US"/>
              </w:rPr>
              <w:t>VII</w:t>
            </w:r>
            <w:r w:rsidRPr="001B7D87">
              <w:rPr>
                <w:b/>
                <w:szCs w:val="18"/>
              </w:rPr>
              <w:t xml:space="preserve">место – </w:t>
            </w:r>
            <w:r w:rsidRPr="001B7D87">
              <w:rPr>
                <w:b/>
                <w:szCs w:val="28"/>
              </w:rPr>
              <w:t>Грыжа послеоперационная с непроходимостью – 2,7% (1)</w:t>
            </w:r>
          </w:p>
          <w:p w:rsidR="001B7D87" w:rsidRPr="001B7D87" w:rsidRDefault="001B7D87" w:rsidP="00CF6513">
            <w:pPr>
              <w:rPr>
                <w:b/>
                <w:szCs w:val="28"/>
              </w:rPr>
            </w:pPr>
            <w:r w:rsidRPr="001B7D87">
              <w:rPr>
                <w:b/>
                <w:szCs w:val="28"/>
              </w:rPr>
              <w:t>ПАО – 100% (1)</w:t>
            </w:r>
          </w:p>
        </w:tc>
      </w:tr>
      <w:tr w:rsidR="001B7D87" w:rsidRPr="001B7D87" w:rsidTr="001B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VIII</w:t>
            </w:r>
            <w:r w:rsidRPr="001B7D87">
              <w:rPr>
                <w:b/>
                <w:szCs w:val="18"/>
              </w:rPr>
              <w:t>место – наружный геморрой – 2,8% (1)</w:t>
            </w:r>
          </w:p>
          <w:p w:rsidR="001B7D87" w:rsidRPr="001B7D87" w:rsidRDefault="001B7D87" w:rsidP="00CF6513">
            <w:pPr>
              <w:rPr>
                <w:b/>
                <w:szCs w:val="18"/>
                <w:lang w:val="en-US"/>
              </w:rPr>
            </w:pPr>
            <w:r w:rsidRPr="001B7D87">
              <w:rPr>
                <w:b/>
                <w:szCs w:val="18"/>
              </w:rPr>
              <w:t>ПАО – 100%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87" w:rsidRPr="001B7D87" w:rsidRDefault="001B7D87" w:rsidP="00CF6513">
            <w:pPr>
              <w:rPr>
                <w:b/>
                <w:szCs w:val="18"/>
              </w:rPr>
            </w:pPr>
            <w:r w:rsidRPr="001B7D87">
              <w:rPr>
                <w:b/>
                <w:szCs w:val="18"/>
                <w:lang w:val="en-US"/>
              </w:rPr>
              <w:t>VIII</w:t>
            </w:r>
            <w:r w:rsidRPr="001B7D87">
              <w:rPr>
                <w:b/>
                <w:szCs w:val="18"/>
              </w:rPr>
              <w:t>место – болезнь Крона – 2,7% (1)</w:t>
            </w:r>
          </w:p>
          <w:p w:rsidR="001B7D87" w:rsidRPr="001B7D87" w:rsidRDefault="001B7D87" w:rsidP="00CF6513">
            <w:pPr>
              <w:rPr>
                <w:b/>
                <w:szCs w:val="28"/>
                <w:lang w:val="en-US"/>
              </w:rPr>
            </w:pPr>
            <w:r w:rsidRPr="001B7D87">
              <w:rPr>
                <w:b/>
                <w:szCs w:val="28"/>
              </w:rPr>
              <w:t>ПАО – 100% (1)</w:t>
            </w:r>
          </w:p>
        </w:tc>
      </w:tr>
    </w:tbl>
    <w:p w:rsidR="00B53713" w:rsidRPr="001B7D87" w:rsidRDefault="00B53713" w:rsidP="00C47CA3">
      <w:pPr>
        <w:jc w:val="center"/>
        <w:rPr>
          <w:b/>
          <w:szCs w:val="32"/>
        </w:rPr>
      </w:pPr>
    </w:p>
    <w:p w:rsidR="00A70527" w:rsidRPr="001B7D87" w:rsidRDefault="00F157D1" w:rsidP="00C03221">
      <w:r w:rsidRPr="001B7D87">
        <w:t>2)</w:t>
      </w:r>
      <w:r w:rsidR="00A70527" w:rsidRPr="001B7D87">
        <w:t xml:space="preserve">Заместитель главного врача по АПС </w:t>
      </w:r>
      <w:proofErr w:type="gramStart"/>
      <w:r w:rsidR="00A70527" w:rsidRPr="001B7D87">
        <w:t>–М</w:t>
      </w:r>
      <w:proofErr w:type="gramEnd"/>
      <w:r w:rsidR="00A70527" w:rsidRPr="001B7D87">
        <w:t>аринин А.А. доложил</w:t>
      </w:r>
    </w:p>
    <w:p w:rsidR="00A70527" w:rsidRPr="001B7D87" w:rsidRDefault="00A70527" w:rsidP="00C03221">
      <w:r w:rsidRPr="001B7D87">
        <w:t>План мероприятий направленных на предупреждение и снижение смертности от онкологических заболеваний</w:t>
      </w:r>
      <w:r w:rsidR="003037CB" w:rsidRPr="001B7D87">
        <w:t>.</w:t>
      </w:r>
    </w:p>
    <w:p w:rsidR="00A70527" w:rsidRPr="001B7D87" w:rsidRDefault="00C03221" w:rsidP="00A70527">
      <w:pPr>
        <w:jc w:val="center"/>
      </w:pPr>
      <w:r w:rsidRPr="001B7D87">
        <w:t xml:space="preserve"> ГУЗ «Кимовская ЦРБ» </w:t>
      </w:r>
    </w:p>
    <w:p w:rsidR="00A70527" w:rsidRPr="001B7D87" w:rsidRDefault="00A70527" w:rsidP="00A70527">
      <w:pPr>
        <w:jc w:val="center"/>
        <w:rPr>
          <w:rFonts w:ascii="Calibri" w:hAnsi="Calibri"/>
          <w:b/>
          <w:szCs w:val="22"/>
          <w:lang w:eastAsia="en-US"/>
        </w:rPr>
      </w:pPr>
    </w:p>
    <w:tbl>
      <w:tblPr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24"/>
      </w:tblGrid>
      <w:tr w:rsidR="00C03221" w:rsidRPr="001B7D87" w:rsidTr="00C03221"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21" w:rsidRPr="001B7D87" w:rsidRDefault="00C03221">
            <w:pPr>
              <w:rPr>
                <w:rFonts w:ascii="Calibri" w:eastAsia="Calibri" w:hAnsi="Calibri"/>
                <w:lang w:eastAsia="en-US"/>
              </w:rPr>
            </w:pPr>
            <w:r w:rsidRPr="001B7D87">
              <w:t xml:space="preserve">1.Первичная профилактика онкологических заболеваний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08"/>
            </w:tblGrid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221" w:rsidRPr="001B7D87" w:rsidRDefault="00C03221">
                  <w:pPr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221" w:rsidRPr="001B7D87" w:rsidRDefault="00C03221">
                  <w:pPr>
                    <w:rPr>
                      <w:szCs w:val="24"/>
                    </w:rPr>
                  </w:pPr>
                  <w:r w:rsidRPr="001B7D87">
                    <w:rPr>
                      <w:szCs w:val="24"/>
                    </w:rPr>
                    <w:t>1.1.Проведение информационно-просветительской кампании, направленной на формирование здорового образа жизни, включая рациональное питание, отказ от курения, чрезмерное употребление алкоголя (лекции, беседы, "круглые столы", акции, дни здоровья выступление и размещение информации по профилактике онкологических заболеваний в средствах массовой информации газета «Районные будни»).</w:t>
                  </w:r>
                </w:p>
              </w:tc>
            </w:tr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221" w:rsidRPr="001B7D87" w:rsidRDefault="00C03221">
                  <w:pPr>
                    <w:rPr>
                      <w:szCs w:val="24"/>
                    </w:rPr>
                  </w:pPr>
                  <w:r w:rsidRPr="001B7D87">
                    <w:rPr>
                      <w:szCs w:val="24"/>
                    </w:rPr>
                    <w:t xml:space="preserve">1.2.Проведение обучения населения в кабинете  по профилактике </w:t>
                  </w:r>
                  <w:proofErr w:type="spellStart"/>
                  <w:r w:rsidRPr="001B7D87">
                    <w:rPr>
                      <w:szCs w:val="24"/>
                    </w:rPr>
                    <w:t>табакокурения</w:t>
                  </w:r>
                  <w:proofErr w:type="spellEnd"/>
                </w:p>
              </w:tc>
            </w:tr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221" w:rsidRPr="001B7D87" w:rsidRDefault="00C03221">
                  <w:pPr>
                    <w:rPr>
                      <w:szCs w:val="24"/>
                    </w:rPr>
                  </w:pPr>
                  <w:r w:rsidRPr="001B7D87">
                    <w:rPr>
                      <w:szCs w:val="24"/>
                    </w:rPr>
                    <w:t>1.3.Выявление факторов риска неинфекционных заболеваний у населения и их коррекция в кабинете медицинской профилактики.</w:t>
                  </w:r>
                </w:p>
              </w:tc>
            </w:tr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221" w:rsidRPr="001B7D87" w:rsidRDefault="00C03221">
                  <w:pPr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221" w:rsidRPr="001B7D87" w:rsidRDefault="00C03221">
                  <w:pPr>
                    <w:rPr>
                      <w:szCs w:val="24"/>
                    </w:rPr>
                  </w:pPr>
                  <w:r w:rsidRPr="001B7D87">
                    <w:rPr>
                      <w:szCs w:val="24"/>
                    </w:rPr>
                    <w:t>1.4.Оформление информационных стендов (</w:t>
                  </w:r>
                  <w:proofErr w:type="spellStart"/>
                  <w:r w:rsidRPr="001B7D87">
                    <w:rPr>
                      <w:szCs w:val="24"/>
                    </w:rPr>
                    <w:t>санбюллетеней</w:t>
                  </w:r>
                  <w:proofErr w:type="spellEnd"/>
                  <w:r w:rsidRPr="001B7D87">
                    <w:rPr>
                      <w:szCs w:val="24"/>
                    </w:rPr>
                    <w:t xml:space="preserve">) и распространение информационных материалов (листовки,  памятки) по формированию здорового образа жизни и содержащих методики </w:t>
                  </w:r>
                  <w:proofErr w:type="spellStart"/>
                  <w:r w:rsidRPr="001B7D87">
                    <w:rPr>
                      <w:szCs w:val="24"/>
                    </w:rPr>
                    <w:t>самообследования</w:t>
                  </w:r>
                  <w:proofErr w:type="spellEnd"/>
                  <w:r w:rsidRPr="001B7D87">
                    <w:rPr>
                      <w:szCs w:val="24"/>
                    </w:rPr>
                    <w:t xml:space="preserve"> по наиболее часто встречающимся онкологическим заболеваниям.</w:t>
                  </w:r>
                </w:p>
                <w:p w:rsidR="00C03221" w:rsidRPr="001B7D87" w:rsidRDefault="00C03221">
                  <w:pPr>
                    <w:rPr>
                      <w:color w:val="000000"/>
                      <w:szCs w:val="18"/>
                    </w:rPr>
                  </w:pPr>
                  <w:r w:rsidRPr="001B7D87">
                    <w:rPr>
                      <w:color w:val="000000"/>
                      <w:szCs w:val="18"/>
                    </w:rPr>
                    <w:t>Распространение среди населения листовок «Обратите на себя внимание» (о первых признаках рака и необходимости срочного обращения к врачу)</w:t>
                  </w:r>
                  <w:proofErr w:type="gramStart"/>
                  <w:r w:rsidRPr="001B7D87">
                    <w:rPr>
                      <w:color w:val="000000"/>
                      <w:szCs w:val="18"/>
                    </w:rPr>
                    <w:t xml:space="preserve"> ,</w:t>
                  </w:r>
                  <w:proofErr w:type="gramEnd"/>
                </w:p>
                <w:p w:rsidR="00C03221" w:rsidRPr="001B7D87" w:rsidRDefault="00C03221">
                  <w:pPr>
                    <w:rPr>
                      <w:rFonts w:ascii="Calibri" w:eastAsia="Calibri" w:hAnsi="Calibri"/>
                      <w:szCs w:val="22"/>
                      <w:lang w:eastAsia="en-US"/>
                    </w:rPr>
                  </w:pPr>
                  <w:r w:rsidRPr="001B7D87">
                    <w:rPr>
                      <w:color w:val="000000"/>
                      <w:szCs w:val="18"/>
                    </w:rPr>
                    <w:t xml:space="preserve"> листовок «Рак молочной железы можно предупредить» </w:t>
                  </w:r>
                </w:p>
                <w:p w:rsidR="00C03221" w:rsidRPr="001B7D87" w:rsidRDefault="00C03221">
                  <w:pPr>
                    <w:rPr>
                      <w:lang w:eastAsia="en-US"/>
                    </w:rPr>
                  </w:pPr>
                  <w:r w:rsidRPr="001B7D87">
                    <w:t xml:space="preserve">1.5.Повышение мотивации населения к посещению смотровых кабинетов, профилактических осмотров, прохождению плановых флюорографических обследований </w:t>
                  </w:r>
                </w:p>
              </w:tc>
            </w:tr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221" w:rsidRPr="001B7D87" w:rsidRDefault="00C03221">
                  <w:pPr>
                    <w:rPr>
                      <w:szCs w:val="24"/>
                    </w:rPr>
                  </w:pPr>
                  <w:r w:rsidRPr="001B7D87">
                    <w:rPr>
                      <w:szCs w:val="24"/>
                    </w:rPr>
                    <w:t>1.6.Проведение разъяснительной работы по профилактике бесконтрольного использования средств контрацепции и отказу от абортов в целях профилактики рака молочной железы.</w:t>
                  </w:r>
                </w:p>
              </w:tc>
            </w:tr>
            <w:tr w:rsidR="00C03221" w:rsidRPr="001B7D8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03221" w:rsidRPr="001B7D87" w:rsidRDefault="00C03221">
                  <w:pPr>
                    <w:rPr>
                      <w:szCs w:val="24"/>
                    </w:rPr>
                  </w:pPr>
                  <w:r w:rsidRPr="001B7D87">
                    <w:rPr>
                      <w:szCs w:val="24"/>
                    </w:rPr>
                    <w:t>1.7.Проведение среди взрослого населения прикрепленной зоны обслуживания разъяснительной работы о реализации на территории  Тульской  области порядка оказания медицинской помощи взрослому населению по профилю "онкология", утвержденного приказом Минздрава России от 15.11.2012 N 915н.</w:t>
                  </w:r>
                </w:p>
                <w:p w:rsidR="00C03221" w:rsidRPr="001B7D87" w:rsidRDefault="00C03221">
                  <w:pPr>
                    <w:rPr>
                      <w:szCs w:val="24"/>
                    </w:rPr>
                  </w:pPr>
                  <w:r w:rsidRPr="001B7D87">
                    <w:rPr>
                      <w:szCs w:val="24"/>
                    </w:rPr>
                    <w:t xml:space="preserve">о маршрутизации больных при оказании плановой первичной медико-санитарной и специализированной медицинской помощи по профилю "онкология". </w:t>
                  </w:r>
                </w:p>
                <w:p w:rsidR="00C03221" w:rsidRPr="001B7D87" w:rsidRDefault="00C03221">
                  <w:pPr>
                    <w:rPr>
                      <w:szCs w:val="24"/>
                    </w:rPr>
                  </w:pPr>
                </w:p>
                <w:p w:rsidR="00C03221" w:rsidRPr="001B7D87" w:rsidRDefault="00C03221">
                  <w:pPr>
                    <w:rPr>
                      <w:szCs w:val="24"/>
                    </w:rPr>
                  </w:pPr>
                </w:p>
              </w:tc>
            </w:tr>
          </w:tbl>
          <w:p w:rsidR="00C03221" w:rsidRPr="001B7D87" w:rsidRDefault="00C03221">
            <w:pPr>
              <w:rPr>
                <w:rFonts w:ascii="Calibri" w:eastAsia="Calibri" w:hAnsi="Calibri"/>
                <w:lang w:eastAsia="en-US"/>
              </w:rPr>
            </w:pPr>
          </w:p>
          <w:p w:rsidR="00C03221" w:rsidRPr="001B7D87" w:rsidRDefault="00C03221"/>
          <w:p w:rsidR="00C03221" w:rsidRPr="001B7D87" w:rsidRDefault="00C03221">
            <w:r w:rsidRPr="001B7D87">
              <w:t xml:space="preserve">2.Вторичная профилактика онкологических заболеваний </w:t>
            </w:r>
          </w:p>
          <w:p w:rsidR="00C03221" w:rsidRPr="001B7D87" w:rsidRDefault="00C03221"/>
          <w:p w:rsidR="00C03221" w:rsidRPr="001B7D87" w:rsidRDefault="00C03221">
            <w:r w:rsidRPr="001B7D87">
              <w:t xml:space="preserve">2.1.  Повышение качества проведения </w:t>
            </w:r>
            <w:r w:rsidR="003B7C0E" w:rsidRPr="001B7D87">
              <w:t xml:space="preserve">диспансерных осмотров:    </w:t>
            </w:r>
            <w:r w:rsidRPr="001B7D87">
              <w:t xml:space="preserve"> обеспечение и </w:t>
            </w:r>
            <w:proofErr w:type="gramStart"/>
            <w:r w:rsidRPr="001B7D87">
              <w:t>контроль за</w:t>
            </w:r>
            <w:proofErr w:type="gramEnd"/>
            <w:r w:rsidRPr="001B7D87">
              <w:t xml:space="preserve"> формированием на ФЗ и терапевтических участках </w:t>
            </w:r>
            <w:proofErr w:type="spellStart"/>
            <w:r w:rsidRPr="001B7D87">
              <w:t>полицевого</w:t>
            </w:r>
            <w:proofErr w:type="spellEnd"/>
            <w:r w:rsidRPr="001B7D87">
              <w:t xml:space="preserve"> учета населения:</w:t>
            </w:r>
            <w:r w:rsidRPr="001B7D87">
              <w:br/>
              <w:t xml:space="preserve"> - женщин старше 30 лет</w:t>
            </w:r>
          </w:p>
          <w:p w:rsidR="00C03221" w:rsidRPr="001B7D87" w:rsidRDefault="00C03221">
            <w:r w:rsidRPr="001B7D87">
              <w:t xml:space="preserve"> - мужчин старше 40 лет;                                                                                                                                            -  обеспечение проведения диспансерных осмотров  больных </w:t>
            </w:r>
            <w:proofErr w:type="spellStart"/>
            <w:r w:rsidRPr="001B7D87">
              <w:t>предопухолевыми</w:t>
            </w:r>
            <w:proofErr w:type="spellEnd"/>
            <w:r w:rsidRPr="001B7D87">
              <w:t xml:space="preserve"> и фоновыми заболеваниями, состоящих на диспансерном учете у врачей терапевтов, хирургов, акушеров – гинекологов</w:t>
            </w:r>
          </w:p>
          <w:p w:rsidR="00C03221" w:rsidRPr="001B7D87" w:rsidRDefault="00C03221">
            <w:r w:rsidRPr="001B7D87">
              <w:t xml:space="preserve"> </w:t>
            </w:r>
            <w:r w:rsidRPr="001B7D87">
              <w:rPr>
                <w:color w:val="000000"/>
                <w:szCs w:val="18"/>
              </w:rPr>
              <w:t xml:space="preserve"> - Проведение контроль ЭГДС ежегодно пациентам состоящих на</w:t>
            </w:r>
            <w:proofErr w:type="gramStart"/>
            <w:r w:rsidRPr="001B7D87">
              <w:rPr>
                <w:color w:val="000000"/>
                <w:szCs w:val="18"/>
              </w:rPr>
              <w:t xml:space="preserve"> Д</w:t>
            </w:r>
            <w:proofErr w:type="gramEnd"/>
            <w:r w:rsidRPr="001B7D87">
              <w:rPr>
                <w:color w:val="000000"/>
                <w:szCs w:val="18"/>
              </w:rPr>
              <w:t xml:space="preserve"> учете </w:t>
            </w:r>
            <w:proofErr w:type="spellStart"/>
            <w:r w:rsidRPr="001B7D87">
              <w:rPr>
                <w:color w:val="000000"/>
                <w:szCs w:val="18"/>
              </w:rPr>
              <w:t>Д-з</w:t>
            </w:r>
            <w:proofErr w:type="spellEnd"/>
            <w:r w:rsidRPr="001B7D87">
              <w:rPr>
                <w:color w:val="000000"/>
                <w:szCs w:val="18"/>
              </w:rPr>
              <w:t xml:space="preserve"> Язвенная болезнь желудка, ДПК</w:t>
            </w:r>
          </w:p>
          <w:p w:rsidR="00C03221" w:rsidRPr="001B7D87" w:rsidRDefault="00C03221">
            <w:r w:rsidRPr="001B7D87">
              <w:t xml:space="preserve"> </w:t>
            </w:r>
          </w:p>
          <w:p w:rsidR="00C03221" w:rsidRPr="001B7D87" w:rsidRDefault="00C03221">
            <w:r w:rsidRPr="001B7D87">
              <w:t xml:space="preserve">2.2. Выявление онкологических заболеваний:                                                                                - направление на </w:t>
            </w:r>
            <w:proofErr w:type="spellStart"/>
            <w:r w:rsidRPr="001B7D87">
              <w:t>маммографическое</w:t>
            </w:r>
            <w:proofErr w:type="spellEnd"/>
            <w:r w:rsidRPr="001B7D87">
              <w:t xml:space="preserve"> исследование женщин в возрасте 39-48 лет 1 раз в 3 года, в возрасте 50-70 лет 1 раз в 2 года  в 100 % случаев</w:t>
            </w:r>
          </w:p>
          <w:p w:rsidR="00C03221" w:rsidRPr="001B7D87" w:rsidRDefault="00C03221">
            <w:r w:rsidRPr="001B7D87">
              <w:t xml:space="preserve"> - направление на флюорографическое исследование взрослого населения 1 раз в год в 100% случаев</w:t>
            </w:r>
          </w:p>
          <w:p w:rsidR="00C03221" w:rsidRPr="001B7D87" w:rsidRDefault="00C03221">
            <w:r w:rsidRPr="001B7D87">
              <w:t xml:space="preserve"> - исследование уровня ПСА у мужчин старше 45 лет, пальцевое исследование прямой кишки</w:t>
            </w:r>
          </w:p>
          <w:p w:rsidR="00C03221" w:rsidRPr="001B7D87" w:rsidRDefault="00C03221">
            <w:pPr>
              <w:rPr>
                <w:color w:val="000000"/>
                <w:szCs w:val="18"/>
              </w:rPr>
            </w:pPr>
            <w:r w:rsidRPr="001B7D87">
              <w:t xml:space="preserve"> - исследование кала на скрытую кровь в возрасте от 49 до 73 лет 1 раз в 2 года,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r w:rsidRPr="001B7D87">
              <w:rPr>
                <w:color w:val="000000"/>
                <w:szCs w:val="18"/>
              </w:rPr>
              <w:t>введение обязательного  обследования прямой и ободочной кишки у лиц старше 50 лет, обратившихся с неясным абдоминальным болевым синдромом или имевших эпизоды ректальных кровотечений.</w:t>
            </w:r>
          </w:p>
          <w:p w:rsidR="00C03221" w:rsidRPr="001B7D87" w:rsidRDefault="00C03221">
            <w:r w:rsidRPr="001B7D87">
              <w:t xml:space="preserve">2.4Осмотр в  смотровом кабинете </w:t>
            </w:r>
            <w:proofErr w:type="gramStart"/>
            <w:r w:rsidRPr="001B7D87">
              <w:t>согласно  алгоритма</w:t>
            </w:r>
            <w:proofErr w:type="gramEnd"/>
            <w:r w:rsidRPr="001B7D87">
              <w:t xml:space="preserve"> </w:t>
            </w:r>
            <w:r w:rsidRPr="001B7D87">
              <w:rPr>
                <w:color w:val="000000"/>
                <w:szCs w:val="18"/>
              </w:rPr>
              <w:t xml:space="preserve"> работы смотрового кабинета -  приказ МЗ Тульской области №607 от 05.07.2018г.</w:t>
            </w:r>
          </w:p>
          <w:p w:rsidR="00C03221" w:rsidRPr="001B7D87" w:rsidRDefault="00C03221">
            <w:r w:rsidRPr="001B7D87">
              <w:t xml:space="preserve">2.5. Для уточнения тактики ведения пациента с </w:t>
            </w:r>
            <w:proofErr w:type="spellStart"/>
            <w:r w:rsidRPr="001B7D87">
              <w:t>онкозаболеванием</w:t>
            </w:r>
            <w:proofErr w:type="spellEnd"/>
            <w:r w:rsidRPr="001B7D87">
              <w:t xml:space="preserve"> проведение  </w:t>
            </w:r>
            <w:proofErr w:type="gramStart"/>
            <w:r w:rsidRPr="001B7D87">
              <w:t>ТЕЛЕ</w:t>
            </w:r>
            <w:proofErr w:type="gramEnd"/>
            <w:r w:rsidRPr="001B7D87">
              <w:t xml:space="preserve"> консультаций с областными специалистами  ТООБ.</w:t>
            </w:r>
          </w:p>
          <w:p w:rsidR="00C03221" w:rsidRPr="001B7D87" w:rsidRDefault="00C03221">
            <w:r w:rsidRPr="001B7D87">
              <w:rPr>
                <w:rFonts w:ascii="Times New Roman CYR" w:hAnsi="Times New Roman CYR" w:cs="Times New Roman CYR"/>
                <w:color w:val="000000"/>
              </w:rPr>
              <w:t>2.6.Приобретение  ЭГДС с щипцами  для биопсии</w:t>
            </w:r>
            <w:proofErr w:type="gramStart"/>
            <w:r w:rsidRPr="001B7D87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1B7D87">
              <w:rPr>
                <w:color w:val="000000"/>
              </w:rPr>
              <w:t xml:space="preserve"> </w:t>
            </w:r>
            <w:r w:rsidRPr="001B7D87">
              <w:rPr>
                <w:rFonts w:ascii="Times New Roman CYR" w:hAnsi="Times New Roman CYR" w:cs="Times New Roman CYR"/>
                <w:color w:val="000000"/>
              </w:rPr>
              <w:t xml:space="preserve">приобретение диагностического </w:t>
            </w:r>
            <w:proofErr w:type="spellStart"/>
            <w:r w:rsidRPr="001B7D87">
              <w:rPr>
                <w:rFonts w:ascii="Times New Roman CYR" w:hAnsi="Times New Roman CYR" w:cs="Times New Roman CYR"/>
                <w:color w:val="000000"/>
              </w:rPr>
              <w:t>лапороскопа</w:t>
            </w:r>
            <w:proofErr w:type="spellEnd"/>
            <w:r w:rsidRPr="001B7D87">
              <w:rPr>
                <w:rFonts w:ascii="Times New Roman CYR" w:hAnsi="Times New Roman CYR" w:cs="Times New Roman CYR"/>
                <w:color w:val="000000"/>
              </w:rPr>
              <w:t xml:space="preserve">  с целью полноценного обследования пациентов с патологией ЖКТ с учетом действующих стандартов медицинской помощи.</w:t>
            </w:r>
          </w:p>
          <w:p w:rsidR="00C03221" w:rsidRPr="001B7D87" w:rsidRDefault="00C03221">
            <w:pPr>
              <w:rPr>
                <w:rFonts w:ascii="Calibri" w:hAnsi="Calibri"/>
                <w:szCs w:val="22"/>
              </w:rPr>
            </w:pPr>
            <w:r w:rsidRPr="001B7D87">
              <w:t xml:space="preserve">3.Мероприятия </w:t>
            </w:r>
          </w:p>
          <w:p w:rsidR="00C03221" w:rsidRPr="001B7D87" w:rsidRDefault="00C03221">
            <w:r w:rsidRPr="001B7D87">
              <w:t>3.1.Анализ каждого вновь выявленного запущенного случая заболевания и случаев посмертной диагностики</w:t>
            </w:r>
          </w:p>
          <w:p w:rsidR="00C03221" w:rsidRPr="001B7D87" w:rsidRDefault="00C03221">
            <w:r w:rsidRPr="001B7D87">
              <w:t>3.2.Проведение  семинаров для медицинских работников первичного звена по вопросам профилактики и раннего выявления онкологических заболеваний</w:t>
            </w:r>
          </w:p>
          <w:p w:rsidR="00C03221" w:rsidRPr="001B7D87" w:rsidRDefault="00C03221">
            <w:pPr>
              <w:rPr>
                <w:color w:val="000000"/>
                <w:szCs w:val="18"/>
              </w:rPr>
            </w:pPr>
            <w:r w:rsidRPr="001B7D87">
              <w:rPr>
                <w:color w:val="000000"/>
                <w:szCs w:val="18"/>
              </w:rPr>
              <w:t xml:space="preserve">Проведение семинаров с фельдшерами ФЗ, ФАП, акушерками женской консультации вопросам ранней диагностики злокачественных новообразований и повышения </w:t>
            </w:r>
            <w:proofErr w:type="spellStart"/>
            <w:r w:rsidRPr="001B7D87">
              <w:rPr>
                <w:color w:val="000000"/>
                <w:szCs w:val="18"/>
              </w:rPr>
              <w:t>онконастороженности</w:t>
            </w:r>
            <w:proofErr w:type="spellEnd"/>
          </w:p>
          <w:p w:rsidR="00C03221" w:rsidRPr="001B7D87" w:rsidRDefault="00C03221">
            <w:pPr>
              <w:rPr>
                <w:color w:val="000000"/>
                <w:szCs w:val="18"/>
              </w:rPr>
            </w:pPr>
            <w:r w:rsidRPr="001B7D87">
              <w:rPr>
                <w:color w:val="000000"/>
                <w:szCs w:val="18"/>
              </w:rPr>
              <w:t xml:space="preserve">3.3 Проведение занятий для врачей  «Лечение болевого синдрома у онкологических больных» применение трехступенчатой схемы использования анальгетиков </w:t>
            </w:r>
          </w:p>
          <w:p w:rsidR="00C03221" w:rsidRPr="001B7D87" w:rsidRDefault="00C03221">
            <w:pPr>
              <w:rPr>
                <w:color w:val="000000"/>
                <w:szCs w:val="18"/>
              </w:rPr>
            </w:pPr>
            <w:r w:rsidRPr="001B7D87">
              <w:rPr>
                <w:color w:val="000000"/>
                <w:szCs w:val="18"/>
              </w:rPr>
              <w:t xml:space="preserve">3.4. Проведение семинаров для медицинских работников </w:t>
            </w:r>
          </w:p>
          <w:p w:rsidR="00C03221" w:rsidRPr="001B7D87" w:rsidRDefault="00C03221">
            <w:pPr>
              <w:rPr>
                <w:color w:val="000000"/>
                <w:szCs w:val="18"/>
              </w:rPr>
            </w:pPr>
            <w:r w:rsidRPr="001B7D87">
              <w:rPr>
                <w:color w:val="000000"/>
                <w:szCs w:val="18"/>
              </w:rPr>
              <w:t>«Деонтология в онкологии»</w:t>
            </w:r>
          </w:p>
          <w:p w:rsidR="00C03221" w:rsidRPr="001B7D87" w:rsidRDefault="00C03221">
            <w:pPr>
              <w:rPr>
                <w:color w:val="000000"/>
                <w:szCs w:val="18"/>
              </w:rPr>
            </w:pPr>
            <w:r w:rsidRPr="001B7D87">
              <w:rPr>
                <w:color w:val="000000"/>
                <w:szCs w:val="18"/>
              </w:rPr>
              <w:t xml:space="preserve">3.5 </w:t>
            </w:r>
          </w:p>
          <w:p w:rsidR="00C03221" w:rsidRPr="001B7D87" w:rsidRDefault="00C03221">
            <w:pPr>
              <w:rPr>
                <w:color w:val="000000"/>
                <w:szCs w:val="18"/>
              </w:rPr>
            </w:pPr>
            <w:r w:rsidRPr="001B7D87">
              <w:rPr>
                <w:color w:val="000000"/>
                <w:szCs w:val="18"/>
              </w:rPr>
              <w:t xml:space="preserve">Введение в эффективные контракты врачей первичного звена материальное стимулирование за показатели по ранней диагностике 1-2ст, снижению случаев запущенности, одногодичной летальности, доли установленных посмертно диагнозов ЗНО </w:t>
            </w:r>
          </w:p>
          <w:p w:rsidR="00C03221" w:rsidRPr="001B7D87" w:rsidRDefault="00C03221">
            <w:pPr>
              <w:rPr>
                <w:color w:val="000000"/>
                <w:szCs w:val="24"/>
              </w:rPr>
            </w:pPr>
            <w:r w:rsidRPr="001B7D87">
              <w:rPr>
                <w:color w:val="000000"/>
                <w:szCs w:val="18"/>
              </w:rPr>
              <w:t xml:space="preserve">3.6.Организация работа первичного  онкологического кабинета поликлиники врач-онколог </w:t>
            </w:r>
          </w:p>
          <w:p w:rsidR="00C03221" w:rsidRPr="001B7D87" w:rsidRDefault="00C03221">
            <w:pPr>
              <w:rPr>
                <w:szCs w:val="22"/>
                <w:lang w:eastAsia="en-US"/>
              </w:rPr>
            </w:pPr>
          </w:p>
        </w:tc>
      </w:tr>
    </w:tbl>
    <w:p w:rsidR="001E3456" w:rsidRPr="001B7D87" w:rsidRDefault="001E3456" w:rsidP="00E00358">
      <w:pPr>
        <w:rPr>
          <w:rFonts w:ascii="Calibri" w:hAnsi="Calibri"/>
          <w:szCs w:val="22"/>
          <w:lang w:eastAsia="en-US"/>
        </w:rPr>
      </w:pPr>
    </w:p>
    <w:p w:rsidR="00A65106" w:rsidRPr="001B7D87" w:rsidRDefault="00A65106" w:rsidP="00E00358">
      <w:pPr>
        <w:rPr>
          <w:bCs/>
        </w:rPr>
      </w:pPr>
    </w:p>
    <w:p w:rsidR="00A65106" w:rsidRPr="001B7D87" w:rsidRDefault="00A65106" w:rsidP="00E00358">
      <w:pPr>
        <w:rPr>
          <w:bCs/>
        </w:rPr>
      </w:pPr>
    </w:p>
    <w:p w:rsidR="00A65106" w:rsidRPr="001B7D87" w:rsidRDefault="00A65106" w:rsidP="00E00358">
      <w:pPr>
        <w:rPr>
          <w:bCs/>
        </w:rPr>
      </w:pPr>
    </w:p>
    <w:p w:rsidR="001E3456" w:rsidRPr="001B7D87" w:rsidRDefault="00A65106" w:rsidP="00C03221">
      <w:pPr>
        <w:rPr>
          <w:bCs/>
        </w:rPr>
      </w:pPr>
      <w:r w:rsidRPr="001B7D87">
        <w:rPr>
          <w:bCs/>
        </w:rPr>
        <w:t>3</w:t>
      </w:r>
      <w:r w:rsidR="003B7C0E" w:rsidRPr="001B7D87">
        <w:rPr>
          <w:bCs/>
        </w:rPr>
        <w:t>)Анализ обращений граждан за 9 месяцев 2022</w:t>
      </w:r>
      <w:r w:rsidR="00140D48" w:rsidRPr="001B7D87">
        <w:rPr>
          <w:bCs/>
        </w:rPr>
        <w:t>г.</w:t>
      </w:r>
    </w:p>
    <w:p w:rsidR="00FA36D0" w:rsidRPr="001B7D87" w:rsidRDefault="00FA36D0" w:rsidP="00C03221">
      <w:pPr>
        <w:rPr>
          <w:b/>
          <w:bCs/>
        </w:rPr>
      </w:pPr>
      <w:r w:rsidRPr="001B7D87">
        <w:rPr>
          <w:bCs/>
        </w:rPr>
        <w:t xml:space="preserve">Докладывает заместитель главного врача по лечебной работе </w:t>
      </w:r>
      <w:r w:rsidR="00140D48" w:rsidRPr="001B7D87">
        <w:rPr>
          <w:bCs/>
        </w:rPr>
        <w:t xml:space="preserve"> Т.В.</w:t>
      </w:r>
      <w:r w:rsidRPr="001B7D87">
        <w:rPr>
          <w:bCs/>
        </w:rPr>
        <w:t xml:space="preserve">Курышева </w:t>
      </w:r>
    </w:p>
    <w:p w:rsidR="00A65106" w:rsidRPr="001B7D87" w:rsidRDefault="00A65106" w:rsidP="00E00358">
      <w:pPr>
        <w:rPr>
          <w:bCs/>
        </w:rPr>
      </w:pPr>
    </w:p>
    <w:p w:rsidR="001E3456" w:rsidRPr="001B7D87" w:rsidRDefault="001E3456" w:rsidP="00E00358">
      <w:pPr>
        <w:rPr>
          <w:bCs/>
        </w:rPr>
      </w:pPr>
      <w:r w:rsidRPr="001B7D87">
        <w:rPr>
          <w:bCs/>
        </w:rPr>
        <w:t>Всего</w:t>
      </w:r>
      <w:r w:rsidR="00140D48" w:rsidRPr="001B7D87">
        <w:rPr>
          <w:bCs/>
        </w:rPr>
        <w:t xml:space="preserve"> </w:t>
      </w:r>
      <w:r w:rsidR="003B7C0E" w:rsidRPr="001B7D87">
        <w:rPr>
          <w:bCs/>
        </w:rPr>
        <w:t xml:space="preserve">обращений </w:t>
      </w:r>
      <w:proofErr w:type="gramStart"/>
      <w:r w:rsidR="003B7C0E" w:rsidRPr="001B7D87">
        <w:rPr>
          <w:bCs/>
        </w:rPr>
        <w:t>на</w:t>
      </w:r>
      <w:proofErr w:type="gramEnd"/>
      <w:r w:rsidR="003B7C0E" w:rsidRPr="001B7D87">
        <w:rPr>
          <w:bCs/>
        </w:rPr>
        <w:t xml:space="preserve"> «</w:t>
      </w:r>
      <w:proofErr w:type="gramStart"/>
      <w:r w:rsidR="003B7C0E" w:rsidRPr="001B7D87">
        <w:rPr>
          <w:bCs/>
        </w:rPr>
        <w:t>горячая</w:t>
      </w:r>
      <w:proofErr w:type="gramEnd"/>
      <w:r w:rsidR="003B7C0E" w:rsidRPr="001B7D87">
        <w:rPr>
          <w:bCs/>
        </w:rPr>
        <w:t xml:space="preserve"> линия»- 116 по сравнению с аналогичным периодом 2021г отмечено снижение в </w:t>
      </w:r>
      <w:proofErr w:type="spellStart"/>
      <w:r w:rsidR="003B7C0E" w:rsidRPr="001B7D87">
        <w:rPr>
          <w:bCs/>
        </w:rPr>
        <w:t>абс</w:t>
      </w:r>
      <w:proofErr w:type="spellEnd"/>
      <w:r w:rsidR="003B7C0E" w:rsidRPr="001B7D87">
        <w:rPr>
          <w:bCs/>
        </w:rPr>
        <w:t xml:space="preserve"> на 18обращений -18,4%</w:t>
      </w:r>
    </w:p>
    <w:p w:rsidR="001E3456" w:rsidRPr="001B7D87" w:rsidRDefault="00FA36D0" w:rsidP="00E00358">
      <w:pPr>
        <w:rPr>
          <w:bCs/>
        </w:rPr>
      </w:pPr>
      <w:r w:rsidRPr="001B7D87">
        <w:rPr>
          <w:bCs/>
        </w:rPr>
        <w:t xml:space="preserve">Телефон доверия ЦРБ «горячая линия» из </w:t>
      </w:r>
      <w:r w:rsidR="00140D48" w:rsidRPr="001B7D87">
        <w:rPr>
          <w:bCs/>
        </w:rPr>
        <w:t>142</w:t>
      </w:r>
      <w:r w:rsidR="001E3456" w:rsidRPr="001B7D87">
        <w:rPr>
          <w:bCs/>
        </w:rPr>
        <w:t xml:space="preserve"> обращений</w:t>
      </w:r>
      <w:r w:rsidRPr="001B7D87">
        <w:rPr>
          <w:bCs/>
        </w:rPr>
        <w:t xml:space="preserve"> </w:t>
      </w:r>
      <w:r w:rsidR="00140D48" w:rsidRPr="001B7D87">
        <w:rPr>
          <w:bCs/>
        </w:rPr>
        <w:t xml:space="preserve">по </w:t>
      </w:r>
      <w:proofErr w:type="gramStart"/>
      <w:r w:rsidR="00140D48" w:rsidRPr="001B7D87">
        <w:rPr>
          <w:bCs/>
        </w:rPr>
        <w:t>лекарственному</w:t>
      </w:r>
      <w:proofErr w:type="gramEnd"/>
      <w:r w:rsidR="00140D48" w:rsidRPr="001B7D87">
        <w:rPr>
          <w:bCs/>
        </w:rPr>
        <w:t xml:space="preserve"> обеспечению-78</w:t>
      </w:r>
      <w:r w:rsidR="001E3456" w:rsidRPr="001B7D87">
        <w:rPr>
          <w:bCs/>
        </w:rPr>
        <w:t xml:space="preserve"> </w:t>
      </w:r>
      <w:r w:rsidRPr="001B7D87">
        <w:rPr>
          <w:bCs/>
        </w:rPr>
        <w:t xml:space="preserve">( </w:t>
      </w:r>
      <w:proofErr w:type="spellStart"/>
      <w:r w:rsidRPr="001B7D87">
        <w:rPr>
          <w:bCs/>
        </w:rPr>
        <w:t>сахароснижающие</w:t>
      </w:r>
      <w:proofErr w:type="spellEnd"/>
      <w:r w:rsidRPr="001B7D87">
        <w:rPr>
          <w:bCs/>
        </w:rPr>
        <w:t xml:space="preserve"> препараты по региональной льготе,)</w:t>
      </w:r>
    </w:p>
    <w:p w:rsidR="001E3456" w:rsidRPr="001B7D87" w:rsidRDefault="003B7C0E" w:rsidP="00E00358">
      <w:pPr>
        <w:rPr>
          <w:bCs/>
        </w:rPr>
      </w:pPr>
      <w:r w:rsidRPr="001B7D87">
        <w:rPr>
          <w:bCs/>
        </w:rPr>
        <w:t>Грубость медперсонала-1</w:t>
      </w:r>
    </w:p>
    <w:p w:rsidR="00140D48" w:rsidRPr="001B7D87" w:rsidRDefault="00140D48" w:rsidP="00E00358">
      <w:pPr>
        <w:rPr>
          <w:bCs/>
        </w:rPr>
      </w:pPr>
      <w:r w:rsidRPr="001B7D87">
        <w:rPr>
          <w:bCs/>
        </w:rPr>
        <w:t xml:space="preserve">Вакцинация </w:t>
      </w:r>
      <w:r w:rsidRPr="001B7D87">
        <w:rPr>
          <w:bCs/>
          <w:lang w:val="en-US"/>
        </w:rPr>
        <w:t>COVID</w:t>
      </w:r>
      <w:r w:rsidR="003B7C0E" w:rsidRPr="001B7D87">
        <w:rPr>
          <w:bCs/>
        </w:rPr>
        <w:t>-19-16</w:t>
      </w:r>
    </w:p>
    <w:p w:rsidR="001E3456" w:rsidRPr="001B7D87" w:rsidRDefault="001E3456" w:rsidP="00E00358">
      <w:pPr>
        <w:rPr>
          <w:bCs/>
        </w:rPr>
      </w:pPr>
      <w:r w:rsidRPr="001B7D87">
        <w:rPr>
          <w:bCs/>
        </w:rPr>
        <w:t>Содействие в лечение,</w:t>
      </w:r>
      <w:r w:rsidR="003B7C0E" w:rsidRPr="001B7D87">
        <w:rPr>
          <w:bCs/>
        </w:rPr>
        <w:t xml:space="preserve"> госпитализации, обследование- 34</w:t>
      </w:r>
    </w:p>
    <w:p w:rsidR="003037CB" w:rsidRPr="001B7D87" w:rsidRDefault="001E3456" w:rsidP="00E00358">
      <w:pPr>
        <w:rPr>
          <w:bCs/>
        </w:rPr>
      </w:pPr>
      <w:r w:rsidRPr="001B7D87">
        <w:rPr>
          <w:bCs/>
        </w:rPr>
        <w:t xml:space="preserve">Грубость медперсонала все случаи </w:t>
      </w:r>
      <w:r w:rsidR="00A65106" w:rsidRPr="001B7D87">
        <w:rPr>
          <w:bCs/>
        </w:rPr>
        <w:t>заслушаны</w:t>
      </w:r>
      <w:r w:rsidRPr="001B7D87">
        <w:rPr>
          <w:bCs/>
        </w:rPr>
        <w:t xml:space="preserve"> на Совете по этике, разобраны, представлены </w:t>
      </w:r>
      <w:r w:rsidR="00A65106" w:rsidRPr="001B7D87">
        <w:rPr>
          <w:bCs/>
        </w:rPr>
        <w:t>объяснительные</w:t>
      </w:r>
      <w:r w:rsidRPr="001B7D87">
        <w:rPr>
          <w:bCs/>
        </w:rPr>
        <w:t>.</w:t>
      </w:r>
      <w:r w:rsidR="00A65106" w:rsidRPr="001B7D87">
        <w:rPr>
          <w:bCs/>
        </w:rPr>
        <w:t xml:space="preserve"> </w:t>
      </w:r>
    </w:p>
    <w:p w:rsidR="00140D48" w:rsidRPr="001B7D87" w:rsidRDefault="001E3456" w:rsidP="00E00358">
      <w:pPr>
        <w:rPr>
          <w:bCs/>
        </w:rPr>
      </w:pPr>
      <w:r w:rsidRPr="001B7D87">
        <w:rPr>
          <w:bCs/>
        </w:rPr>
        <w:t>Факты не подтвердились.</w:t>
      </w:r>
    </w:p>
    <w:p w:rsidR="001E3456" w:rsidRPr="001B7D87" w:rsidRDefault="00140D48" w:rsidP="00E00358">
      <w:pPr>
        <w:rPr>
          <w:bCs/>
        </w:rPr>
      </w:pPr>
      <w:r w:rsidRPr="001B7D87">
        <w:rPr>
          <w:bCs/>
        </w:rPr>
        <w:t>4) Мероприятия  по реализации модернизации первичного звена докладывает главный врач ГУЗ «Кимовская ЦРБ» А.Н.Медведев</w:t>
      </w:r>
    </w:p>
    <w:p w:rsidR="00E865F1" w:rsidRPr="001B7D87" w:rsidRDefault="003B7C0E" w:rsidP="00E00358">
      <w:pPr>
        <w:rPr>
          <w:bCs/>
        </w:rPr>
      </w:pPr>
      <w:r w:rsidRPr="001B7D87">
        <w:rPr>
          <w:bCs/>
        </w:rPr>
        <w:t>За счет средств Регионального бюджета в рамках мероприятий по реализации первичного звена здравоохранения будут установлены модульный ФАП п</w:t>
      </w:r>
      <w:proofErr w:type="gramStart"/>
      <w:r w:rsidRPr="001B7D87">
        <w:rPr>
          <w:bCs/>
        </w:rPr>
        <w:t>.К</w:t>
      </w:r>
      <w:proofErr w:type="gramEnd"/>
      <w:r w:rsidRPr="001B7D87">
        <w:rPr>
          <w:bCs/>
        </w:rPr>
        <w:t>азановка, с.Таболо до конца 2022года.Модульный ФАП –лечебно –профилактическое учреждение,</w:t>
      </w:r>
      <w:r w:rsidR="001B7D87" w:rsidRPr="001B7D87">
        <w:rPr>
          <w:bCs/>
        </w:rPr>
        <w:t xml:space="preserve"> </w:t>
      </w:r>
      <w:r w:rsidRPr="001B7D87">
        <w:rPr>
          <w:bCs/>
        </w:rPr>
        <w:t>осуществляющее начальный доврачебный этап оказания медицинской помощи в сельской местности .Оказание медицинской помощи будет проводится в более комфортабельных условиях</w:t>
      </w:r>
    </w:p>
    <w:p w:rsidR="00E865F1" w:rsidRPr="001B7D87" w:rsidRDefault="00E865F1" w:rsidP="00E00358">
      <w:pPr>
        <w:rPr>
          <w:bCs/>
        </w:rPr>
      </w:pPr>
    </w:p>
    <w:p w:rsidR="003037CB" w:rsidRPr="001B7D87" w:rsidRDefault="003037CB" w:rsidP="00E00358">
      <w:pPr>
        <w:rPr>
          <w:bCs/>
        </w:rPr>
      </w:pPr>
      <w:r w:rsidRPr="001B7D87">
        <w:rPr>
          <w:bCs/>
        </w:rPr>
        <w:t>Решение Общественного совета</w:t>
      </w:r>
      <w:proofErr w:type="gramStart"/>
      <w:r w:rsidRPr="001B7D87">
        <w:rPr>
          <w:bCs/>
        </w:rPr>
        <w:t xml:space="preserve"> :</w:t>
      </w:r>
      <w:proofErr w:type="gramEnd"/>
    </w:p>
    <w:p w:rsidR="00AD5485" w:rsidRPr="001B7D87" w:rsidRDefault="00AD5485" w:rsidP="00E00358">
      <w:pPr>
        <w:rPr>
          <w:bCs/>
        </w:rPr>
      </w:pPr>
    </w:p>
    <w:p w:rsidR="008B001D" w:rsidRPr="001B7D87" w:rsidRDefault="008B001D" w:rsidP="008B001D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Cs w:val="28"/>
        </w:rPr>
      </w:pPr>
      <w:r w:rsidRPr="001B7D87">
        <w:rPr>
          <w:szCs w:val="28"/>
        </w:rPr>
        <w:t>С целью улучшения качества оказания медицинской помощи</w:t>
      </w:r>
      <w:proofErr w:type="gramStart"/>
      <w:r w:rsidRPr="001B7D87">
        <w:rPr>
          <w:szCs w:val="28"/>
        </w:rPr>
        <w:t xml:space="preserve">  ,</w:t>
      </w:r>
      <w:proofErr w:type="gramEnd"/>
      <w:r w:rsidRPr="001B7D87">
        <w:rPr>
          <w:szCs w:val="28"/>
        </w:rPr>
        <w:t xml:space="preserve">наблюдения, лечения  использовать </w:t>
      </w:r>
      <w:r w:rsidR="001B7D87" w:rsidRPr="001B7D87">
        <w:rPr>
          <w:szCs w:val="28"/>
        </w:rPr>
        <w:t>утвержденные клинические рекомендации</w:t>
      </w:r>
    </w:p>
    <w:p w:rsidR="008B001D" w:rsidRPr="001B7D87" w:rsidRDefault="008B001D" w:rsidP="008B001D">
      <w:pPr>
        <w:ind w:left="1395"/>
        <w:jc w:val="both"/>
        <w:rPr>
          <w:szCs w:val="28"/>
        </w:rPr>
      </w:pPr>
    </w:p>
    <w:p w:rsidR="008B001D" w:rsidRPr="001B7D87" w:rsidRDefault="008B001D" w:rsidP="008B001D">
      <w:pPr>
        <w:pStyle w:val="a3"/>
        <w:numPr>
          <w:ilvl w:val="0"/>
          <w:numId w:val="20"/>
        </w:numPr>
        <w:spacing w:after="0" w:line="200" w:lineRule="exact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B7D87">
        <w:rPr>
          <w:sz w:val="20"/>
          <w:szCs w:val="28"/>
        </w:rPr>
        <w:t xml:space="preserve">Ежемесячный мониторинг смертности по всем нозологиям </w:t>
      </w:r>
      <w:r w:rsidR="001B7D87" w:rsidRPr="001B7D87">
        <w:rPr>
          <w:sz w:val="20"/>
          <w:szCs w:val="28"/>
        </w:rPr>
        <w:t xml:space="preserve">с разбором причин смерти с участковыми врачами терапевтами </w:t>
      </w:r>
      <w:proofErr w:type="gramStart"/>
      <w:r w:rsidR="001B7D87" w:rsidRPr="001B7D87">
        <w:rPr>
          <w:sz w:val="20"/>
          <w:szCs w:val="28"/>
        </w:rPr>
        <w:t>-н</w:t>
      </w:r>
      <w:proofErr w:type="gramEnd"/>
      <w:r w:rsidR="001B7D87" w:rsidRPr="001B7D87">
        <w:rPr>
          <w:sz w:val="20"/>
          <w:szCs w:val="28"/>
        </w:rPr>
        <w:t xml:space="preserve">аблюдение, коррекция лечения ,своевременность направление на </w:t>
      </w:r>
      <w:proofErr w:type="spellStart"/>
      <w:r w:rsidR="001B7D87" w:rsidRPr="001B7D87">
        <w:rPr>
          <w:sz w:val="20"/>
          <w:szCs w:val="28"/>
        </w:rPr>
        <w:t>госпитализацию,проведение</w:t>
      </w:r>
      <w:proofErr w:type="spellEnd"/>
      <w:r w:rsidR="001B7D87" w:rsidRPr="001B7D87">
        <w:rPr>
          <w:sz w:val="20"/>
          <w:szCs w:val="28"/>
        </w:rPr>
        <w:t xml:space="preserve"> ДВН, Д наблюдение </w:t>
      </w:r>
    </w:p>
    <w:p w:rsidR="008B001D" w:rsidRPr="001B7D87" w:rsidRDefault="008B001D" w:rsidP="008B001D">
      <w:pPr>
        <w:jc w:val="both"/>
        <w:rPr>
          <w:szCs w:val="28"/>
        </w:rPr>
      </w:pPr>
    </w:p>
    <w:p w:rsidR="008B001D" w:rsidRPr="001B7D87" w:rsidRDefault="008B001D" w:rsidP="008B001D">
      <w:pPr>
        <w:pStyle w:val="a3"/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4"/>
        </w:rPr>
      </w:pPr>
      <w:r w:rsidRPr="001B7D87">
        <w:rPr>
          <w:sz w:val="20"/>
        </w:rPr>
        <w:t>Информированность населения о необходимости прохождения диспансеризации через СМИ, газету, сайт, информационные стенды лечебного учреждения, мотивация на формирования здорового образа жизни.</w:t>
      </w:r>
    </w:p>
    <w:p w:rsidR="00AD5485" w:rsidRPr="001B7D87" w:rsidRDefault="00AD5485" w:rsidP="008B001D">
      <w:pPr>
        <w:pStyle w:val="a3"/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4"/>
        </w:rPr>
      </w:pPr>
      <w:r w:rsidRPr="001B7D87">
        <w:rPr>
          <w:sz w:val="20"/>
          <w:szCs w:val="24"/>
        </w:rPr>
        <w:t xml:space="preserve">Предоставить в МЗ ТО информацию о необходимости приобретения диагностического оборудования </w:t>
      </w:r>
    </w:p>
    <w:p w:rsidR="008B001D" w:rsidRPr="001B7D87" w:rsidRDefault="00AD5485" w:rsidP="00AD5485">
      <w:pPr>
        <w:pStyle w:val="a3"/>
        <w:spacing w:after="0" w:line="240" w:lineRule="auto"/>
        <w:ind w:left="1139"/>
        <w:contextualSpacing/>
        <w:jc w:val="both"/>
        <w:rPr>
          <w:sz w:val="20"/>
          <w:szCs w:val="24"/>
        </w:rPr>
      </w:pPr>
      <w:r w:rsidRPr="001B7D87">
        <w:rPr>
          <w:sz w:val="20"/>
          <w:szCs w:val="24"/>
        </w:rPr>
        <w:t xml:space="preserve">– Рентген аппарат с функцией Рентген  скопии имеющейся в настоящее время Рентгеновский аппарат полностью </w:t>
      </w:r>
      <w:proofErr w:type="spellStart"/>
      <w:r w:rsidRPr="001B7D87">
        <w:rPr>
          <w:sz w:val="20"/>
          <w:szCs w:val="24"/>
        </w:rPr>
        <w:t>вырабатал</w:t>
      </w:r>
      <w:proofErr w:type="spellEnd"/>
      <w:r w:rsidRPr="001B7D87">
        <w:rPr>
          <w:sz w:val="20"/>
          <w:szCs w:val="24"/>
        </w:rPr>
        <w:t xml:space="preserve"> ресурс эксплуатации (поставка 01.06.2007год)</w:t>
      </w:r>
    </w:p>
    <w:p w:rsidR="00AD5485" w:rsidRPr="001B7D87" w:rsidRDefault="00AD5485" w:rsidP="00AD5485">
      <w:pPr>
        <w:pStyle w:val="a3"/>
        <w:spacing w:after="0" w:line="240" w:lineRule="auto"/>
        <w:ind w:left="1139"/>
        <w:contextualSpacing/>
        <w:jc w:val="both"/>
        <w:rPr>
          <w:sz w:val="20"/>
          <w:szCs w:val="24"/>
        </w:rPr>
      </w:pPr>
      <w:r w:rsidRPr="001B7D87">
        <w:rPr>
          <w:sz w:val="20"/>
          <w:szCs w:val="24"/>
        </w:rPr>
        <w:t xml:space="preserve">- </w:t>
      </w:r>
      <w:r w:rsidR="001B7D87" w:rsidRPr="001B7D87">
        <w:rPr>
          <w:sz w:val="20"/>
          <w:szCs w:val="24"/>
        </w:rPr>
        <w:t xml:space="preserve">УЗИ аппарат с набором датчиков </w:t>
      </w:r>
      <w:proofErr w:type="gramStart"/>
      <w:r w:rsidR="001B7D87" w:rsidRPr="001B7D87">
        <w:rPr>
          <w:sz w:val="20"/>
          <w:szCs w:val="24"/>
        </w:rPr>
        <w:t>–р</w:t>
      </w:r>
      <w:proofErr w:type="gramEnd"/>
      <w:r w:rsidR="001B7D87" w:rsidRPr="001B7D87">
        <w:rPr>
          <w:sz w:val="20"/>
          <w:szCs w:val="24"/>
        </w:rPr>
        <w:t xml:space="preserve">аботающий </w:t>
      </w:r>
      <w:r w:rsidRPr="001B7D87">
        <w:rPr>
          <w:sz w:val="20"/>
          <w:szCs w:val="24"/>
        </w:rPr>
        <w:t xml:space="preserve">в настоящее время УЗИ аппарат </w:t>
      </w:r>
      <w:proofErr w:type="spellStart"/>
      <w:r w:rsidRPr="001B7D87">
        <w:rPr>
          <w:sz w:val="20"/>
          <w:szCs w:val="24"/>
        </w:rPr>
        <w:t>Алока</w:t>
      </w:r>
      <w:proofErr w:type="spellEnd"/>
      <w:r w:rsidRPr="001B7D87">
        <w:rPr>
          <w:sz w:val="20"/>
          <w:szCs w:val="24"/>
        </w:rPr>
        <w:t xml:space="preserve"> эксплуатация с 2012года </w:t>
      </w:r>
    </w:p>
    <w:p w:rsidR="00AD5485" w:rsidRPr="001B7D87" w:rsidRDefault="00AD5485" w:rsidP="00AD5485">
      <w:pPr>
        <w:pStyle w:val="a3"/>
        <w:spacing w:after="0" w:line="240" w:lineRule="auto"/>
        <w:ind w:left="1139"/>
        <w:contextualSpacing/>
        <w:jc w:val="both"/>
        <w:rPr>
          <w:sz w:val="20"/>
          <w:szCs w:val="24"/>
        </w:rPr>
      </w:pPr>
    </w:p>
    <w:p w:rsidR="00A65106" w:rsidRPr="001B7D87" w:rsidRDefault="00A65106" w:rsidP="00A65106"/>
    <w:p w:rsidR="00A65106" w:rsidRPr="001B7D87" w:rsidRDefault="00A65106" w:rsidP="00A65106"/>
    <w:p w:rsidR="00A65106" w:rsidRPr="001B7D87" w:rsidRDefault="00A65106" w:rsidP="001B7D87">
      <w:pPr>
        <w:pStyle w:val="11"/>
        <w:jc w:val="right"/>
        <w:rPr>
          <w:rFonts w:ascii="Times New Roman" w:hAnsi="Times New Roman" w:cs="Times New Roman"/>
          <w:sz w:val="20"/>
          <w:szCs w:val="28"/>
        </w:rPr>
      </w:pPr>
      <w:r w:rsidRPr="001B7D87">
        <w:rPr>
          <w:rFonts w:ascii="Times New Roman" w:hAnsi="Times New Roman" w:cs="Times New Roman"/>
          <w:sz w:val="20"/>
          <w:szCs w:val="28"/>
        </w:rPr>
        <w:t xml:space="preserve">Председатель общественного совета </w:t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</w:r>
      <w:r w:rsidRPr="001B7D87">
        <w:rPr>
          <w:rFonts w:ascii="Times New Roman" w:hAnsi="Times New Roman" w:cs="Times New Roman"/>
          <w:sz w:val="20"/>
          <w:szCs w:val="28"/>
        </w:rPr>
        <w:softHyphen/>
        <w:t xml:space="preserve">                                   Семенова Е.А</w:t>
      </w:r>
    </w:p>
    <w:p w:rsidR="00A65106" w:rsidRPr="001B7D87" w:rsidRDefault="00A65106" w:rsidP="001B7D87">
      <w:pPr>
        <w:pStyle w:val="11"/>
        <w:jc w:val="right"/>
        <w:rPr>
          <w:rFonts w:ascii="Times New Roman" w:hAnsi="Times New Roman" w:cs="Times New Roman"/>
          <w:sz w:val="20"/>
          <w:szCs w:val="28"/>
        </w:rPr>
      </w:pPr>
      <w:r w:rsidRPr="001B7D87">
        <w:rPr>
          <w:rFonts w:ascii="Times New Roman" w:hAnsi="Times New Roman" w:cs="Times New Roman"/>
          <w:sz w:val="20"/>
          <w:szCs w:val="28"/>
        </w:rPr>
        <w:t>Секретарь общественного совета                                         Панюков</w:t>
      </w:r>
      <w:r w:rsidR="00AA7068" w:rsidRPr="001B7D87">
        <w:rPr>
          <w:rFonts w:ascii="Times New Roman" w:hAnsi="Times New Roman" w:cs="Times New Roman"/>
          <w:sz w:val="20"/>
          <w:szCs w:val="28"/>
        </w:rPr>
        <w:t>а В.В.</w:t>
      </w:r>
      <w:r w:rsidRPr="001B7D87">
        <w:rPr>
          <w:rFonts w:ascii="Times New Roman" w:hAnsi="Times New Roman" w:cs="Times New Roman"/>
          <w:sz w:val="20"/>
          <w:szCs w:val="28"/>
        </w:rPr>
        <w:t>.</w:t>
      </w:r>
    </w:p>
    <w:p w:rsidR="00A65106" w:rsidRPr="001B7D87" w:rsidRDefault="00A65106" w:rsidP="001B7D87">
      <w:pPr>
        <w:jc w:val="right"/>
      </w:pPr>
    </w:p>
    <w:p w:rsidR="00A65106" w:rsidRPr="001B7D87" w:rsidRDefault="00A65106" w:rsidP="00A65106"/>
    <w:p w:rsidR="00D66F13" w:rsidRPr="001B7D87" w:rsidRDefault="00D66F13" w:rsidP="00A65106">
      <w:pPr>
        <w:jc w:val="both"/>
        <w:rPr>
          <w:szCs w:val="18"/>
        </w:rPr>
      </w:pPr>
    </w:p>
    <w:sectPr w:rsidR="00D66F13" w:rsidRPr="001B7D87" w:rsidSect="00C329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857"/>
    <w:multiLevelType w:val="hybridMultilevel"/>
    <w:tmpl w:val="EB4091B6"/>
    <w:lvl w:ilvl="0" w:tplc="74E02C22">
      <w:start w:val="1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61A19"/>
    <w:multiLevelType w:val="hybridMultilevel"/>
    <w:tmpl w:val="31CA8842"/>
    <w:lvl w:ilvl="0" w:tplc="49D84598">
      <w:start w:val="10"/>
      <w:numFmt w:val="decimal"/>
      <w:lvlText w:val="%1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1442519B"/>
    <w:multiLevelType w:val="hybridMultilevel"/>
    <w:tmpl w:val="3C2A803C"/>
    <w:lvl w:ilvl="0" w:tplc="4D6467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81F2547"/>
    <w:multiLevelType w:val="hybridMultilevel"/>
    <w:tmpl w:val="5BF2C8EC"/>
    <w:lvl w:ilvl="0" w:tplc="151AF108">
      <w:start w:val="1"/>
      <w:numFmt w:val="decimal"/>
      <w:lvlText w:val="%1)"/>
      <w:lvlJc w:val="left"/>
      <w:pPr>
        <w:tabs>
          <w:tab w:val="num" w:pos="1139"/>
        </w:tabs>
        <w:ind w:left="1139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A57E9"/>
    <w:multiLevelType w:val="hybridMultilevel"/>
    <w:tmpl w:val="5E206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A185C"/>
    <w:multiLevelType w:val="hybridMultilevel"/>
    <w:tmpl w:val="B952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60432A"/>
    <w:multiLevelType w:val="hybridMultilevel"/>
    <w:tmpl w:val="F118CAEC"/>
    <w:lvl w:ilvl="0" w:tplc="F2A09A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A75EA1"/>
    <w:multiLevelType w:val="hybridMultilevel"/>
    <w:tmpl w:val="0ADE34DE"/>
    <w:lvl w:ilvl="0" w:tplc="74E02C22">
      <w:start w:val="1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087590"/>
    <w:multiLevelType w:val="hybridMultilevel"/>
    <w:tmpl w:val="62AA6B3C"/>
    <w:lvl w:ilvl="0" w:tplc="A39E548E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929604B"/>
    <w:multiLevelType w:val="hybridMultilevel"/>
    <w:tmpl w:val="E912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E3EBD"/>
    <w:multiLevelType w:val="hybridMultilevel"/>
    <w:tmpl w:val="9A5A1644"/>
    <w:lvl w:ilvl="0" w:tplc="1E169020">
      <w:start w:val="2010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1">
    <w:nsid w:val="579E1A2C"/>
    <w:multiLevelType w:val="hybridMultilevel"/>
    <w:tmpl w:val="65CE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F5F1D"/>
    <w:multiLevelType w:val="hybridMultilevel"/>
    <w:tmpl w:val="4F1EA2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120392"/>
    <w:multiLevelType w:val="hybridMultilevel"/>
    <w:tmpl w:val="04907AD6"/>
    <w:lvl w:ilvl="0" w:tplc="40FC5C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5583462"/>
    <w:multiLevelType w:val="hybridMultilevel"/>
    <w:tmpl w:val="AA62E0A8"/>
    <w:lvl w:ilvl="0" w:tplc="104C85E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69B14E4"/>
    <w:multiLevelType w:val="hybridMultilevel"/>
    <w:tmpl w:val="45C0290E"/>
    <w:lvl w:ilvl="0" w:tplc="576C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5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2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2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E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89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A1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0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8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C904F5"/>
    <w:multiLevelType w:val="hybridMultilevel"/>
    <w:tmpl w:val="9D00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1E088E"/>
    <w:multiLevelType w:val="hybridMultilevel"/>
    <w:tmpl w:val="3F6C907E"/>
    <w:lvl w:ilvl="0" w:tplc="E88A8C7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4"/>
  </w:num>
  <w:num w:numId="6">
    <w:abstractNumId w:val="17"/>
  </w:num>
  <w:num w:numId="7">
    <w:abstractNumId w:val="8"/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133"/>
    <w:rsid w:val="00081D0F"/>
    <w:rsid w:val="00087879"/>
    <w:rsid w:val="000A368E"/>
    <w:rsid w:val="000A4A2E"/>
    <w:rsid w:val="000D556B"/>
    <w:rsid w:val="000F33FC"/>
    <w:rsid w:val="0010253D"/>
    <w:rsid w:val="00115452"/>
    <w:rsid w:val="00140D48"/>
    <w:rsid w:val="00164040"/>
    <w:rsid w:val="00185CE0"/>
    <w:rsid w:val="00192E73"/>
    <w:rsid w:val="001A6394"/>
    <w:rsid w:val="001B7D87"/>
    <w:rsid w:val="001C198D"/>
    <w:rsid w:val="001D33C7"/>
    <w:rsid w:val="001E3456"/>
    <w:rsid w:val="001F1E19"/>
    <w:rsid w:val="00293238"/>
    <w:rsid w:val="002E315D"/>
    <w:rsid w:val="003037CB"/>
    <w:rsid w:val="00310549"/>
    <w:rsid w:val="0032378A"/>
    <w:rsid w:val="003311A0"/>
    <w:rsid w:val="00372EAF"/>
    <w:rsid w:val="00376EBD"/>
    <w:rsid w:val="003B7C0E"/>
    <w:rsid w:val="003D7FD2"/>
    <w:rsid w:val="00431D2A"/>
    <w:rsid w:val="00433DFB"/>
    <w:rsid w:val="004F629F"/>
    <w:rsid w:val="0051206B"/>
    <w:rsid w:val="005217AE"/>
    <w:rsid w:val="00523814"/>
    <w:rsid w:val="005746EF"/>
    <w:rsid w:val="00597C0A"/>
    <w:rsid w:val="005A75BB"/>
    <w:rsid w:val="005C67D5"/>
    <w:rsid w:val="005D1C0E"/>
    <w:rsid w:val="006115B9"/>
    <w:rsid w:val="00620024"/>
    <w:rsid w:val="006920F1"/>
    <w:rsid w:val="006B5D89"/>
    <w:rsid w:val="006F7571"/>
    <w:rsid w:val="00712BE6"/>
    <w:rsid w:val="0073158E"/>
    <w:rsid w:val="00757FF6"/>
    <w:rsid w:val="007E5B43"/>
    <w:rsid w:val="00825EA5"/>
    <w:rsid w:val="00827947"/>
    <w:rsid w:val="00833E7E"/>
    <w:rsid w:val="008850D3"/>
    <w:rsid w:val="008A3133"/>
    <w:rsid w:val="008B001D"/>
    <w:rsid w:val="0090008F"/>
    <w:rsid w:val="00901558"/>
    <w:rsid w:val="00927F60"/>
    <w:rsid w:val="009521C9"/>
    <w:rsid w:val="00993561"/>
    <w:rsid w:val="009948EE"/>
    <w:rsid w:val="009A6015"/>
    <w:rsid w:val="009B7E34"/>
    <w:rsid w:val="009C6B58"/>
    <w:rsid w:val="009C7629"/>
    <w:rsid w:val="00A1269F"/>
    <w:rsid w:val="00A51FB8"/>
    <w:rsid w:val="00A65106"/>
    <w:rsid w:val="00A70527"/>
    <w:rsid w:val="00A8301E"/>
    <w:rsid w:val="00AA7068"/>
    <w:rsid w:val="00AD5485"/>
    <w:rsid w:val="00B4231E"/>
    <w:rsid w:val="00B5170E"/>
    <w:rsid w:val="00B53713"/>
    <w:rsid w:val="00BD4BAC"/>
    <w:rsid w:val="00C03221"/>
    <w:rsid w:val="00C244A8"/>
    <w:rsid w:val="00C32977"/>
    <w:rsid w:val="00C41B29"/>
    <w:rsid w:val="00C46E37"/>
    <w:rsid w:val="00C47CA3"/>
    <w:rsid w:val="00CA4D1E"/>
    <w:rsid w:val="00CB2F69"/>
    <w:rsid w:val="00CB6D8C"/>
    <w:rsid w:val="00CD3981"/>
    <w:rsid w:val="00D15C66"/>
    <w:rsid w:val="00D65E39"/>
    <w:rsid w:val="00D66F13"/>
    <w:rsid w:val="00D70C94"/>
    <w:rsid w:val="00DB2593"/>
    <w:rsid w:val="00E00358"/>
    <w:rsid w:val="00E30D30"/>
    <w:rsid w:val="00E37256"/>
    <w:rsid w:val="00E60760"/>
    <w:rsid w:val="00E806EF"/>
    <w:rsid w:val="00E865F1"/>
    <w:rsid w:val="00EA0FB7"/>
    <w:rsid w:val="00EA4F05"/>
    <w:rsid w:val="00EA6C26"/>
    <w:rsid w:val="00ED3D09"/>
    <w:rsid w:val="00EE238B"/>
    <w:rsid w:val="00EE3A35"/>
    <w:rsid w:val="00EE6048"/>
    <w:rsid w:val="00F157D1"/>
    <w:rsid w:val="00FA36D0"/>
    <w:rsid w:val="00FD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A3133"/>
    <w:pPr>
      <w:keepNext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3133"/>
    <w:pPr>
      <w:keepNext/>
      <w:ind w:left="70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A3133"/>
    <w:pPr>
      <w:keepNext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A3133"/>
    <w:pPr>
      <w:keepNext/>
      <w:ind w:left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3133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31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3133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313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13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rsid w:val="008A3133"/>
    <w:pPr>
      <w:shd w:val="clear" w:color="auto" w:fill="FFFFFF"/>
      <w:jc w:val="both"/>
    </w:pPr>
    <w:rPr>
      <w:bCs/>
      <w:color w:val="242424"/>
      <w:spacing w:val="5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A3133"/>
    <w:rPr>
      <w:rFonts w:ascii="Times New Roman" w:hAnsi="Times New Roman" w:cs="Times New Roman"/>
      <w:bCs/>
      <w:color w:val="242424"/>
      <w:spacing w:val="5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rsid w:val="008A3133"/>
    <w:pPr>
      <w:widowControl/>
      <w:autoSpaceDE/>
      <w:autoSpaceDN/>
      <w:adjustRightInd/>
      <w:ind w:right="140" w:firstLine="578"/>
      <w:jc w:val="both"/>
    </w:pPr>
    <w:rPr>
      <w:b/>
      <w:spacing w:val="14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A3133"/>
    <w:rPr>
      <w:rFonts w:ascii="Times New Roman" w:hAnsi="Times New Roman" w:cs="Times New Roman"/>
      <w:b/>
      <w:spacing w:val="14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A31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313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8A3133"/>
    <w:rPr>
      <w:rFonts w:cs="Times New Roman"/>
    </w:rPr>
  </w:style>
  <w:style w:type="paragraph" w:styleId="21">
    <w:name w:val="Body Text Indent 2"/>
    <w:basedOn w:val="a"/>
    <w:link w:val="22"/>
    <w:uiPriority w:val="99"/>
    <w:rsid w:val="008A3133"/>
    <w:pPr>
      <w:ind w:firstLine="720"/>
      <w:jc w:val="both"/>
    </w:pPr>
    <w:rPr>
      <w:sz w:val="27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A3133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8A3133"/>
    <w:pPr>
      <w:jc w:val="both"/>
    </w:pPr>
    <w:rPr>
      <w:sz w:val="27"/>
    </w:rPr>
  </w:style>
  <w:style w:type="character" w:customStyle="1" w:styleId="24">
    <w:name w:val="Основной текст 2 Знак"/>
    <w:basedOn w:val="a0"/>
    <w:link w:val="23"/>
    <w:uiPriority w:val="99"/>
    <w:locked/>
    <w:rsid w:val="008A313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A3133"/>
    <w:pPr>
      <w:ind w:firstLine="1416"/>
      <w:jc w:val="both"/>
    </w:pPr>
    <w:rPr>
      <w:sz w:val="27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A3133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8A313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8A3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A313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8A313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locked/>
    <w:rsid w:val="008A3133"/>
    <w:rPr>
      <w:rFonts w:ascii="Courier New" w:hAnsi="Courier New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8A3133"/>
    <w:rPr>
      <w:rFonts w:ascii="Sylfaen" w:hAnsi="Sylfaen"/>
      <w:sz w:val="24"/>
    </w:rPr>
  </w:style>
  <w:style w:type="paragraph" w:styleId="af0">
    <w:name w:val="Balloon Text"/>
    <w:basedOn w:val="a"/>
    <w:link w:val="af1"/>
    <w:uiPriority w:val="99"/>
    <w:rsid w:val="008A313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8A3133"/>
    <w:rPr>
      <w:rFonts w:ascii="Tahoma" w:hAnsi="Tahoma" w:cs="Times New Roman"/>
      <w:sz w:val="16"/>
      <w:szCs w:val="16"/>
      <w:lang w:eastAsia="ru-RU"/>
    </w:rPr>
  </w:style>
  <w:style w:type="character" w:styleId="af2">
    <w:name w:val="Strong"/>
    <w:basedOn w:val="a0"/>
    <w:uiPriority w:val="99"/>
    <w:qFormat/>
    <w:rsid w:val="008A3133"/>
    <w:rPr>
      <w:rFonts w:cs="Times New Roman"/>
      <w:b/>
      <w:bCs/>
    </w:rPr>
  </w:style>
  <w:style w:type="character" w:styleId="af3">
    <w:name w:val="Hyperlink"/>
    <w:basedOn w:val="a0"/>
    <w:uiPriority w:val="99"/>
    <w:rsid w:val="008A313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F3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65106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9AF0-7CE9-4BC9-8E9C-6603FFF1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3103</Words>
  <Characters>19835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2015-09-30T09:55:00Z</cp:lastPrinted>
  <dcterms:created xsi:type="dcterms:W3CDTF">2015-09-30T05:36:00Z</dcterms:created>
  <dcterms:modified xsi:type="dcterms:W3CDTF">2022-11-07T09:31:00Z</dcterms:modified>
</cp:coreProperties>
</file>