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60" w:rsidRDefault="00403360" w:rsidP="00331BEE">
      <w:pPr>
        <w:spacing w:before="188" w:after="188" w:line="360" w:lineRule="auto"/>
        <w:ind w:left="188" w:right="18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360" w:rsidRDefault="00403360" w:rsidP="00403360">
      <w:pPr>
        <w:spacing w:before="240" w:after="240" w:line="336" w:lineRule="auto"/>
        <w:outlineLvl w:val="0"/>
        <w:rPr>
          <w:rFonts w:ascii="Georgia" w:eastAsia="Times New Roman" w:hAnsi="Georgia" w:cs="Arial"/>
          <w:b/>
          <w:bCs/>
          <w:color w:val="E9A955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E9A955"/>
          <w:kern w:val="36"/>
          <w:sz w:val="28"/>
          <w:szCs w:val="28"/>
          <w:lang w:eastAsia="ru-RU"/>
        </w:rPr>
        <w:t>Ишемическая болезнь сердца</w:t>
      </w:r>
    </w:p>
    <w:p w:rsidR="00403360" w:rsidRDefault="00403360" w:rsidP="00403360">
      <w:pPr>
        <w:spacing w:before="125" w:after="125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Заболевания </w:t>
      </w:r>
      <w:proofErr w:type="gram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сердечно-сосудистой</w:t>
      </w:r>
      <w:proofErr w:type="gram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системы являются ведущей причиной смертности и инвалидности во всем мире. Наиболее частым проявлением </w:t>
      </w:r>
      <w:proofErr w:type="gram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сердечно-сосудистых</w:t>
      </w:r>
      <w:proofErr w:type="gram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тзаболеваний</w:t>
      </w:r>
      <w:proofErr w:type="spell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является ИБС. В Российской Федерации смертность от </w:t>
      </w:r>
      <w:proofErr w:type="gram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сердечно-сосудистых</w:t>
      </w:r>
      <w:proofErr w:type="gram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заболеваний   примерно 58% от общей структуры смертности. Ежегодно от </w:t>
      </w:r>
      <w:proofErr w:type="gram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сердечно-сосудистых</w:t>
      </w:r>
      <w:proofErr w:type="gram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в нашей стране умирает более 1,2 миллиона человек. Ведущая роль в структуре смертности от </w:t>
      </w:r>
      <w:proofErr w:type="gram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сердечно-сосудистых</w:t>
      </w:r>
      <w:proofErr w:type="gram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заболеваний принадлежит </w:t>
      </w:r>
      <w:r>
        <w:rPr>
          <w:rFonts w:ascii="Arial" w:eastAsia="Times New Roman" w:hAnsi="Arial" w:cs="Arial"/>
          <w:i/>
          <w:iCs/>
          <w:color w:val="516D7B"/>
          <w:sz w:val="20"/>
          <w:lang w:eastAsia="ru-RU"/>
        </w:rPr>
        <w:t>ишемической болезни сердца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516D7B"/>
          <w:sz w:val="20"/>
          <w:lang w:eastAsia="ru-RU"/>
        </w:rPr>
        <w:t>ИБС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) – 35%. .</w:t>
      </w:r>
    </w:p>
    <w:p w:rsidR="00403360" w:rsidRPr="00597008" w:rsidRDefault="00403360" w:rsidP="00597008">
      <w:pPr>
        <w:spacing w:before="125" w:after="125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Общая заболеваемость сердечно-сосудистых заболеваний на 1000 населения в </w:t>
      </w:r>
      <w:proofErr w:type="spell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Кимовском</w:t>
      </w:r>
      <w:proofErr w:type="spell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районе составила  249,5 за 11 месяцев 2014год по сравнению с предыдущими годами отмечается некоторое </w:t>
      </w:r>
      <w:proofErr w:type="spell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снижение</w:t>
      </w:r>
      <w:proofErr w:type="gram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мертность</w:t>
      </w:r>
      <w:proofErr w:type="spell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от болезней кровообращения за 11 месяцев 2014года составила 912,68 на 100 </w:t>
      </w:r>
      <w:proofErr w:type="spellStart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тыс.населения,с</w:t>
      </w:r>
      <w:proofErr w:type="spellEnd"/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аналогичным периодом 2013года 927,17,снижение на 2,39%.</w:t>
      </w:r>
      <w:r w:rsidR="00597008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В целях улучшения качества наблюдения ,лечения больных с ИБС на 2015год </w:t>
      </w:r>
      <w:proofErr w:type="spellStart"/>
      <w:r w:rsidR="00597008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Кимовской</w:t>
      </w:r>
      <w:proofErr w:type="spellEnd"/>
      <w:r w:rsidR="00597008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ЦРБ запланировано приобретение аппарата </w:t>
      </w:r>
      <w:proofErr w:type="spellStart"/>
      <w:r w:rsidR="00597008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Холтер</w:t>
      </w:r>
      <w:proofErr w:type="spellEnd"/>
      <w:r w:rsidR="00597008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монитор ЭКГ</w:t>
      </w:r>
      <w:proofErr w:type="gramStart"/>
      <w:r w:rsidR="00597008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,</w:t>
      </w:r>
      <w:proofErr w:type="gramEnd"/>
      <w:r w:rsidR="00597008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учеба врача- методике проведения ЭХОКГ.</w:t>
      </w:r>
    </w:p>
    <w:p w:rsidR="00331BEE" w:rsidRPr="0013392E" w:rsidRDefault="00331BEE" w:rsidP="00331BEE">
      <w:pPr>
        <w:spacing w:before="188" w:after="188" w:line="360" w:lineRule="auto"/>
        <w:ind w:left="188" w:right="18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Памятка пациенту с ИБС</w:t>
      </w:r>
    </w:p>
    <w:p w:rsidR="00331BEE" w:rsidRPr="0013392E" w:rsidRDefault="00331BEE" w:rsidP="00331BE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16"/>
          <w:lang w:eastAsia="ru-RU"/>
        </w:rPr>
      </w:pPr>
      <w:r w:rsidRPr="0013392E">
        <w:rPr>
          <w:rFonts w:ascii="Arial" w:eastAsia="Times New Roman" w:hAnsi="Arial" w:cs="Arial"/>
          <w:vanish/>
          <w:sz w:val="20"/>
          <w:szCs w:val="16"/>
          <w:lang w:eastAsia="ru-RU"/>
        </w:rPr>
        <w:t>Начало формы</w:t>
      </w:r>
    </w:p>
    <w:p w:rsidR="00331BEE" w:rsidRPr="0013392E" w:rsidRDefault="00331BEE" w:rsidP="00331BEE">
      <w:pPr>
        <w:spacing w:before="188" w:after="188" w:line="360" w:lineRule="auto"/>
        <w:ind w:right="188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Ишемическая болезнь сердца (ИБС), является собирательным понятием, ибо объединяет сразу несколько заболеваний, в основе которых лежит нарушение процессов кровообращения, по коронарным (сердечным) сосудам, в результате чего происходит ишемическое поражение сердца. </w:t>
      </w:r>
    </w:p>
    <w:p w:rsidR="00331BEE" w:rsidRPr="0013392E" w:rsidRDefault="00255C3B" w:rsidP="00331BEE">
      <w:pPr>
        <w:spacing w:after="0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="00331BEE" w:rsidRPr="0013392E">
          <w:rPr>
            <w:rFonts w:ascii="Arial" w:eastAsia="Times New Roman" w:hAnsi="Arial" w:cs="Arial"/>
            <w:color w:val="800000"/>
            <w:sz w:val="20"/>
            <w:szCs w:val="20"/>
            <w:lang w:eastAsia="ru-RU"/>
          </w:rPr>
          <w:t xml:space="preserve">Стенокардия, ее еще называют </w:t>
        </w:r>
        <w:r w:rsidR="00331BEE" w:rsidRPr="0013392E">
          <w:rPr>
            <w:rFonts w:ascii="Arial" w:eastAsia="Times New Roman" w:hAnsi="Arial" w:cs="Arial"/>
            <w:color w:val="800000"/>
            <w:sz w:val="20"/>
            <w:lang w:eastAsia="ru-RU"/>
          </w:rPr>
          <w:t>«грудная жаба»</w:t>
        </w:r>
      </w:hyperlink>
      <w:r w:rsidR="00331BEE"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– это сосудистое заболевание, которое является самым частым  проявлением  ишемической болезни сердца.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Стенокардия проявляется в виде приступа боли за грудиной</w:t>
      </w:r>
      <w:r w:rsidRPr="001339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давящего или сжимающего характера, боль отдает в левую руку, левое плечо либо в обе руки. Как правило, приступ возникает внезапно после физической нагрузки, стресса либо после обильного приема пищи.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Продолжительность приступа от нескольких секунд  до 15 минут. Боль исчезает после прекращения нагрузки или после приема нитроглицерина.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Приступы стенокардии наиболее часто возникают во время физической нагрузки: при быстрой ходьбе, подъеме по лестнице. Приступ стенокардии вынуждают человека остановиться и замереть.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Кратковременного отдыха иногда бывает достаточно для того, чтобы восстановить нормальное поступление крови к сердцу  и остановить приступ стенокардии.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Если боль сразу не проходит, нужно взять таблетку нитроглицерина под язык или впрыснуть аэрозоль нитроглицерина под язык.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таких случаях не нужно заниматься самоанализом, прислушиваться и ждать, что будет дальше, пройдет или не пройдет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?. 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Не давайте приступу усилиться. Чем раньше взять нитроглицерин под язык, тем быстрее прекратиться приступ и сердце не успеет повредиться ишемией.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Нитроглицерин расширяет сосуды сердца и соответственно увеличивает приток крови к сердцу. В этот момент уменьшается нагрузка на сердце.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Как правило приступ стенокардии прекращается за несколько секунд или в течени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2-3 минут после принятия нитроглицерина. Препарат не токсичный быстро разрушается в организме и выводиться с мочой.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br/>
        <w:t>Таким образом, нитроглицерин — наилучший препарат для оказания неотложной помощи при стенокардии. Всегда и везде держите его при себе. Не дайте стенокардии застать вас врасплох.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Стенокардия может возникать и в покое,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например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после принятия пищи. Вот почему людям страдающим стенокардией не следует переедать, особенно это касается  жирных блюд и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мучного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. По возможности нужно кушать чаще и небольшими порциями.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Если стенокардия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возникает после еды примите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нитроглицерин сидя. Ложиться не нужно. Если вы ляжете, усилиться нагрузка на сердце, приступ будет длиться дольше и вам будет тяжелее с ним справиться.</w:t>
      </w:r>
    </w:p>
    <w:p w:rsidR="00597008" w:rsidRDefault="00331BEE" w:rsidP="00597008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Когда приступ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возникает во время сна приподнимитесь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>, сядьте в постели и опустите ноги на пол. Обычно этого достаточно для того, чтобы приступ приостановить, но если после этого боль будет продолжаться, незамедлительно примите нитроглицерин</w:t>
      </w:r>
    </w:p>
    <w:p w:rsidR="00331BEE" w:rsidRPr="0013392E" w:rsidRDefault="00331BEE" w:rsidP="00597008">
      <w:pPr>
        <w:spacing w:before="188" w:after="188" w:line="360" w:lineRule="auto"/>
        <w:ind w:left="188" w:right="18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Принимая нитроглицерин помните!</w:t>
      </w: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3392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93775" cy="858520"/>
            <wp:effectExtent l="19050" t="0" r="0" b="0"/>
            <wp:docPr id="15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EE" w:rsidRPr="0013392E" w:rsidRDefault="00331BEE" w:rsidP="00331BEE">
      <w:pPr>
        <w:numPr>
          <w:ilvl w:val="0"/>
          <w:numId w:val="1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Иногда нитроглицерин вызывает головную боль — поэтому вам  не следует брать целую таблетку, лучше взять половинку или даже четверть таблетки. Для этого заранее разрежьте лезвием таблетку на четыре части. Головную боль уходит, если вместе с нитроглицерином принять 30 капель Валокордина или 100 мг Аспирина, который вам назначил ваш кардиолог (аспирин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кардио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аспекард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аспетер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кардиомагнил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и т. п.)</w:t>
      </w:r>
    </w:p>
    <w:p w:rsidR="00331BEE" w:rsidRPr="0013392E" w:rsidRDefault="00331BEE" w:rsidP="00331BEE">
      <w:pPr>
        <w:numPr>
          <w:ilvl w:val="0"/>
          <w:numId w:val="1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В некоторых случаях нитроглицерин может вызвать головокружение вплоть до потери сознания. Это обусловлено его способностью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расширять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сосуды и снижать артериальное давление. Поэтому если у вас есть склонность к резкому снижению давления, нитроглицерин принимайте лежа, а если вы принимаете его в первый раз, тогда лучше начать с половинки таблетки.</w:t>
      </w:r>
    </w:p>
    <w:p w:rsidR="00331BEE" w:rsidRPr="0013392E" w:rsidRDefault="00331BEE" w:rsidP="00331BEE">
      <w:pPr>
        <w:numPr>
          <w:ilvl w:val="0"/>
          <w:numId w:val="1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Если вы знаете, что та или иная нагрузка вызывает у вас приступ стенокардии (независимо от принятия всех лекарств), принимайте нитроглицерин непосредственно перед началом этой нагрузки (перед походом на базар, подъемом на лестницу, важным и долгим разговором и т. п.).</w:t>
      </w:r>
    </w:p>
    <w:p w:rsidR="00331BEE" w:rsidRPr="0013392E" w:rsidRDefault="00331BEE" w:rsidP="00331BEE">
      <w:pPr>
        <w:numPr>
          <w:ilvl w:val="0"/>
          <w:numId w:val="1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Если возникает приступ стенокардии, который сильнее, длиться дольше обычного и не проходит через 5 минут после приема нитроглицерина, необходимо принять еще 1 таблетку, если нет эффекта в течение следующих 5 минут — примите третью таблетку нитроглицерина, 100 мг аспирина и вызывайте скорую. Можно положить горчичник на левую половину грудной клетки и приложить грелки к рукам и ногам.</w:t>
      </w:r>
    </w:p>
    <w:p w:rsidR="00331BEE" w:rsidRPr="0013392E" w:rsidRDefault="00331BEE" w:rsidP="00331BEE">
      <w:pPr>
        <w:numPr>
          <w:ilvl w:val="0"/>
          <w:numId w:val="1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Таблетки нитроглицерина не устойчивые к внешней среде и быстро портятся. Они боятся света, тепла, воды, ветра и металлических упаковок. Меняйте упаковки нитроглицерина каждый квартал, потому как они теряют лечебный эффект и могут вызвать ощущение горечи во рту.</w:t>
      </w:r>
    </w:p>
    <w:p w:rsidR="00331BEE" w:rsidRPr="0013392E" w:rsidRDefault="00331BEE" w:rsidP="00331BEE">
      <w:pPr>
        <w:numPr>
          <w:ilvl w:val="0"/>
          <w:numId w:val="1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Нитроглицерин в аэрозоле более стойкий и удобный в применении. Но не забывайте, что его нужно впрыскивать не в рот (на язык), а под язык.</w:t>
      </w:r>
    </w:p>
    <w:p w:rsidR="00331BEE" w:rsidRPr="0013392E" w:rsidRDefault="00331BEE" w:rsidP="00331BEE">
      <w:pPr>
        <w:numPr>
          <w:ilvl w:val="0"/>
          <w:numId w:val="1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Если у вас нет склонности к гипотензии (резкому снижению артериального давления), то во время затяжного приступа стенокардии примите таблетку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нитросорбида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10 мг, под язык. Он действует быстро, эффективно и эффект держится более длительно, но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нитросорбид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чаще вызывает головную боль и значительно снижает артериальное давление.</w:t>
      </w:r>
    </w:p>
    <w:p w:rsidR="00331BEE" w:rsidRPr="0013392E" w:rsidRDefault="00331BEE" w:rsidP="00331BEE">
      <w:pPr>
        <w:numPr>
          <w:ilvl w:val="0"/>
          <w:numId w:val="1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В случаях, когда нитроглицерин снял острую боль, но тяжесть в сердце все же осталась, можно принять под язык 1/2 таблетки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молсидомина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корватон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сиднофарм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частых и прогрессирующих приступов стенокардии используют средства, которые могут предупредить развитие приступа стенокардии.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Самые известные из них — нитраты.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Это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изорорбида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динитрат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нитроминт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изокет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кардикет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изомак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изомик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и препараты депо нитроглицерина (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нитронг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сустак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сустанит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тринитролонг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>).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Действие этих лекарственные препаратов проявляется через 30  минут после принятия таблетки и длится несколько часов.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В отличие от нитроглицерина, они не могут снять приступ мгновенно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поэтому рассчитаны только на профилактику стенокардии.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Существуют нитраты длительного действия. Их лечебный эффект длиться не 4-6 часов как у нитроглицерина, а 12 часов и более. 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Это очень удобно для тех, у кого частые приступы стенокардии и нитроглицерин приходится принимать до 4-5 раз в день. Это очень напрягает психологически и заставляет таскать с собой кучу лекарств. </w:t>
      </w:r>
    </w:p>
    <w:p w:rsidR="00597008" w:rsidRDefault="00331BEE" w:rsidP="00597008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Приняв с утра 1 таблетку нитрата длительного действия человек защищен от приступа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стенокардии, как минимум на 10 часов. Это эффективно и удобно.</w:t>
      </w:r>
    </w:p>
    <w:p w:rsidR="00331BEE" w:rsidRPr="0013392E" w:rsidRDefault="00331BEE" w:rsidP="00597008">
      <w:pPr>
        <w:spacing w:before="188" w:after="188" w:line="360" w:lineRule="auto"/>
        <w:ind w:left="188" w:right="18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Если вы </w:t>
      </w:r>
      <w:proofErr w:type="gramStart"/>
      <w:r w:rsidRPr="001339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принимаете нитраты помните</w:t>
      </w:r>
      <w:proofErr w:type="gramEnd"/>
      <w:r w:rsidRPr="001339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!</w:t>
      </w: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3392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93775" cy="858520"/>
            <wp:effectExtent l="19050" t="0" r="0" b="0"/>
            <wp:docPr id="17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EE" w:rsidRPr="0013392E" w:rsidRDefault="00331BEE" w:rsidP="00331BEE">
      <w:pPr>
        <w:numPr>
          <w:ilvl w:val="0"/>
          <w:numId w:val="2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Первую таблетку или капсулу нужно принимать сразу после пробуждения, еще в постели. После этого полежите 20-30 минут, а затем спокойно вставайте и займитесь утренним туалетом и привычной физической нагрузкой.   Если выпить после того, как встанете с кровати, сердцу придется выдерживать нагрузку без помощи лекарств, которые еще не успели раствориться в желудке и попасть в кровь. В дальнейшем нитраты следует принимать до еды с интервалом 6 часов. Последнюю таблетку лучше принимать в постели перед сном.</w:t>
      </w:r>
    </w:p>
    <w:p w:rsidR="00331BEE" w:rsidRPr="0013392E" w:rsidRDefault="00331BEE" w:rsidP="00331BEE">
      <w:pPr>
        <w:numPr>
          <w:ilvl w:val="0"/>
          <w:numId w:val="2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Нитраты длительного действия не следует разжевывать, их нужно глотать целыми и запивать обычной водой.</w:t>
      </w:r>
    </w:p>
    <w:p w:rsidR="00331BEE" w:rsidRPr="0013392E" w:rsidRDefault="00331BEE" w:rsidP="00331BEE">
      <w:pPr>
        <w:numPr>
          <w:ilvl w:val="0"/>
          <w:numId w:val="2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На фоне приема нитратов у вас может возникнуть головная боль — не пугайтесь. Через несколько дней организм привыкнет к препарату и головная боль уйдет.</w:t>
      </w:r>
    </w:p>
    <w:p w:rsidR="00331BEE" w:rsidRPr="0013392E" w:rsidRDefault="00331BEE" w:rsidP="00331BEE">
      <w:pPr>
        <w:numPr>
          <w:ilvl w:val="0"/>
          <w:numId w:val="2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В конце 5-6 часа после приема нитратов,  начинает «ныть» сердце. Причина в том, что дозы препарата длительного действия хватает на 5-6 часов, после чего сердце вынуждено работать самостоятельно без поддержки и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оно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таким образом дает о себе знать. Вот почему следующую таблетку нужно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принять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не дожидаясь ноющей боли в сердце. К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примеру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не через 6 часов, а через 5 часов 30 минут.</w:t>
      </w:r>
    </w:p>
    <w:p w:rsidR="00331BEE" w:rsidRPr="0013392E" w:rsidRDefault="00331BEE" w:rsidP="00331BEE">
      <w:pPr>
        <w:numPr>
          <w:ilvl w:val="0"/>
          <w:numId w:val="2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Если вы принимаете нитраты длительное время, организм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может привыкнуть и их действие со временем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будет ослабевать. Чтобы избежать этого (если позволяет самочувствие) делайте перерывы в приеме.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Например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если у вас стенокардия возникает только при нагрузке, пропустите прием препарата на ночь. Это не означает, что нужно экономить на нитроглицерине при приступе. Речь идет о нитратах.</w:t>
      </w:r>
    </w:p>
    <w:p w:rsidR="00331BEE" w:rsidRPr="0013392E" w:rsidRDefault="00331BEE" w:rsidP="00331BEE">
      <w:pPr>
        <w:numPr>
          <w:ilvl w:val="0"/>
          <w:numId w:val="2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Чтобы избежать привыкания к нитратам используйте следующие интервалы приема: в 7.00, в 13.00 и в 18.00. Такой режим приема предусматривает 13 часовой интервал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между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вечерним</w:t>
      </w:r>
      <w:proofErr w:type="gram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и утренним приемами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нитросорбида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 и является профилактикой к привыканию нитратов.</w:t>
      </w:r>
    </w:p>
    <w:p w:rsidR="00331BEE" w:rsidRPr="0013392E" w:rsidRDefault="00331BEE" w:rsidP="00331BEE">
      <w:pPr>
        <w:numPr>
          <w:ilvl w:val="0"/>
          <w:numId w:val="2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Иногда нитраты могут вызывать запоры, особенно у пожилых людей. В таких случаях помогут самые простые слабительные средства (кора крушины, листья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сенны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бисакодил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гуталакс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>), питание богатое клетчаткой (капуста, свекла, яблоки, чернослив и кефир на ночь).</w:t>
      </w:r>
    </w:p>
    <w:p w:rsidR="00331BEE" w:rsidRPr="0013392E" w:rsidRDefault="00331BEE" w:rsidP="00331BEE">
      <w:pPr>
        <w:numPr>
          <w:ilvl w:val="0"/>
          <w:numId w:val="2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Если на фоне приема нитратов длительного действия у вас возникли боли в сердце — примите под язык таблетку нитроглицерина и обязательно сообщите об этом вашему доктору. Врач подкорректирует лечение.</w:t>
      </w:r>
    </w:p>
    <w:p w:rsidR="00331BEE" w:rsidRPr="0013392E" w:rsidRDefault="00331BEE" w:rsidP="00331BEE">
      <w:pPr>
        <w:numPr>
          <w:ilvl w:val="0"/>
          <w:numId w:val="2"/>
        </w:numPr>
        <w:spacing w:before="188" w:after="188" w:line="360" w:lineRule="auto"/>
        <w:ind w:left="90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Если у вас приступы стенокардии стали чаще и хуже снимаются приемом нитроглицерина — обратитесь к врачу. Это состояние называется нестабильная стенокардия и может быть предвестником инфаркта миокарда.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  <w:r w:rsidRPr="0013392E">
        <w:rPr>
          <w:rFonts w:ascii="Arial" w:eastAsia="Times New Roman" w:hAnsi="Arial" w:cs="Arial"/>
          <w:sz w:val="20"/>
          <w:szCs w:val="20"/>
          <w:lang w:eastAsia="ru-RU"/>
        </w:rPr>
        <w:t>Кроме нитратов врачи имеют в своем арсенале другие препараты для профилактики приступов стенокардии (бета-блокаторы и препараты для снижения уровня холестерина в крови (</w:t>
      </w:r>
      <w:proofErr w:type="spellStart"/>
      <w:r w:rsidRPr="0013392E">
        <w:rPr>
          <w:rFonts w:ascii="Arial" w:eastAsia="Times New Roman" w:hAnsi="Arial" w:cs="Arial"/>
          <w:sz w:val="20"/>
          <w:szCs w:val="20"/>
          <w:lang w:eastAsia="ru-RU"/>
        </w:rPr>
        <w:t>статины</w:t>
      </w:r>
      <w:proofErr w:type="spellEnd"/>
      <w:r w:rsidRPr="0013392E">
        <w:rPr>
          <w:rFonts w:ascii="Arial" w:eastAsia="Times New Roman" w:hAnsi="Arial" w:cs="Arial"/>
          <w:sz w:val="20"/>
          <w:szCs w:val="20"/>
          <w:lang w:eastAsia="ru-RU"/>
        </w:rPr>
        <w:t>)).</w:t>
      </w:r>
    </w:p>
    <w:p w:rsidR="00331BEE" w:rsidRPr="0013392E" w:rsidRDefault="00331BEE" w:rsidP="00331BEE">
      <w:pPr>
        <w:spacing w:before="188" w:after="188" w:line="360" w:lineRule="auto"/>
        <w:ind w:left="188" w:right="188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1BEE" w:rsidRPr="0013392E" w:rsidRDefault="00331BEE" w:rsidP="00331BEE">
      <w:pPr>
        <w:spacing w:after="0" w:line="360" w:lineRule="auto"/>
        <w:rPr>
          <w:rFonts w:ascii="Verdana" w:eastAsia="Times New Roman" w:hAnsi="Verdana" w:cs="Times New Roman"/>
          <w:sz w:val="20"/>
          <w:szCs w:val="15"/>
          <w:lang w:eastAsia="ru-RU"/>
        </w:rPr>
      </w:pPr>
      <w:bookmarkStart w:id="0" w:name="_GoBack"/>
      <w:bookmarkEnd w:id="0"/>
    </w:p>
    <w:p w:rsidR="00671696" w:rsidRPr="00255C3B" w:rsidRDefault="00255C3B" w:rsidP="00331BEE">
      <w:pPr>
        <w:rPr>
          <w:rFonts w:ascii="Times New Roman" w:hAnsi="Times New Roman" w:cs="Times New Roman"/>
          <w:sz w:val="24"/>
          <w:szCs w:val="24"/>
        </w:rPr>
      </w:pPr>
      <w:r w:rsidRPr="00255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гл. врача по лечебной работе                                       Т.В. Курышева</w:t>
      </w:r>
      <w:r w:rsidR="00331BEE" w:rsidRPr="00255C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671696" w:rsidRPr="00255C3B" w:rsidSect="0067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6C9"/>
    <w:multiLevelType w:val="multilevel"/>
    <w:tmpl w:val="DD1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878BE"/>
    <w:multiLevelType w:val="multilevel"/>
    <w:tmpl w:val="B70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94956"/>
    <w:multiLevelType w:val="multilevel"/>
    <w:tmpl w:val="7AD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D3FAE"/>
    <w:multiLevelType w:val="multilevel"/>
    <w:tmpl w:val="72F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034CD"/>
    <w:multiLevelType w:val="multilevel"/>
    <w:tmpl w:val="A9F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BEE"/>
    <w:rsid w:val="0013392E"/>
    <w:rsid w:val="00255C3B"/>
    <w:rsid w:val="00331BEE"/>
    <w:rsid w:val="00403360"/>
    <w:rsid w:val="00597008"/>
    <w:rsid w:val="00671696"/>
    <w:rsid w:val="00936DAF"/>
    <w:rsid w:val="00E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BEE"/>
    <w:rPr>
      <w:strike w:val="0"/>
      <w:dstrike w:val="0"/>
      <w:color w:val="800000"/>
      <w:u w:val="none"/>
      <w:effect w:val="none"/>
    </w:rPr>
  </w:style>
  <w:style w:type="character" w:styleId="a4">
    <w:name w:val="Strong"/>
    <w:basedOn w:val="a0"/>
    <w:uiPriority w:val="22"/>
    <w:qFormat/>
    <w:rsid w:val="00331BEE"/>
    <w:rPr>
      <w:b/>
      <w:bCs/>
    </w:rPr>
  </w:style>
  <w:style w:type="paragraph" w:styleId="a5">
    <w:name w:val="Normal (Web)"/>
    <w:basedOn w:val="a"/>
    <w:uiPriority w:val="99"/>
    <w:semiHidden/>
    <w:unhideWhenUsed/>
    <w:rsid w:val="00331BEE"/>
    <w:pPr>
      <w:spacing w:before="188" w:after="188" w:line="360" w:lineRule="auto"/>
      <w:ind w:left="188" w:right="18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331BEE"/>
    <w:pPr>
      <w:spacing w:before="188" w:after="188" w:line="360" w:lineRule="auto"/>
      <w:ind w:left="188" w:right="18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viewzabolevaniya">
    <w:name w:val="view_zabolevaniya"/>
    <w:basedOn w:val="a"/>
    <w:rsid w:val="00331BEE"/>
    <w:pPr>
      <w:spacing w:before="188" w:after="188" w:line="360" w:lineRule="auto"/>
      <w:ind w:left="188" w:right="188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B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11">
    <w:name w:val="p11"/>
    <w:basedOn w:val="a0"/>
    <w:rsid w:val="00331BEE"/>
    <w:rPr>
      <w:rFonts w:ascii="Arial" w:hAnsi="Arial" w:cs="Arial" w:hint="default"/>
      <w:sz w:val="20"/>
      <w:szCs w:val="20"/>
    </w:rPr>
  </w:style>
  <w:style w:type="paragraph" w:customStyle="1" w:styleId="fr1">
    <w:name w:val="fr1"/>
    <w:basedOn w:val="a"/>
    <w:rsid w:val="00331BEE"/>
    <w:pPr>
      <w:spacing w:before="188" w:after="188" w:line="360" w:lineRule="auto"/>
      <w:ind w:left="188" w:right="188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1">
    <w:name w:val="fr11"/>
    <w:basedOn w:val="a0"/>
    <w:rsid w:val="00331BEE"/>
  </w:style>
  <w:style w:type="paragraph" w:styleId="z-1">
    <w:name w:val="HTML Bottom of Form"/>
    <w:basedOn w:val="a"/>
    <w:next w:val="a"/>
    <w:link w:val="z-2"/>
    <w:hidden/>
    <w:uiPriority w:val="99"/>
    <w:unhideWhenUsed/>
    <w:rsid w:val="00331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1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arkty.net/view_zabolevaniya.php?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pochta</cp:lastModifiedBy>
  <cp:revision>3</cp:revision>
  <dcterms:created xsi:type="dcterms:W3CDTF">2014-12-03T07:52:00Z</dcterms:created>
  <dcterms:modified xsi:type="dcterms:W3CDTF">2014-12-03T07:55:00Z</dcterms:modified>
</cp:coreProperties>
</file>